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38" w:rsidRPr="007F5B16" w:rsidRDefault="00736123">
      <w:pPr>
        <w:rPr>
          <w:rFonts w:ascii="Times" w:hAnsi="Times"/>
          <w:sz w:val="28"/>
          <w:szCs w:val="28"/>
        </w:rPr>
      </w:pPr>
      <w:r w:rsidRPr="007F5B16">
        <w:rPr>
          <w:rFonts w:ascii="Times" w:hAnsi="Times"/>
          <w:sz w:val="28"/>
          <w:szCs w:val="28"/>
        </w:rPr>
        <w:t xml:space="preserve">Best Evidence Topic Report </w:t>
      </w:r>
    </w:p>
    <w:p w:rsidR="00736123" w:rsidRPr="007F5B16" w:rsidRDefault="00736123">
      <w:pPr>
        <w:rPr>
          <w:rFonts w:ascii="Times" w:hAnsi="Times"/>
          <w:sz w:val="20"/>
          <w:szCs w:val="20"/>
        </w:rPr>
      </w:pPr>
    </w:p>
    <w:tbl>
      <w:tblPr>
        <w:tblStyle w:val="Tabelraster"/>
        <w:tblW w:w="14737" w:type="dxa"/>
        <w:tblLook w:val="04A0" w:firstRow="1" w:lastRow="0" w:firstColumn="1" w:lastColumn="0" w:noHBand="0" w:noVBand="1"/>
      </w:tblPr>
      <w:tblGrid>
        <w:gridCol w:w="1838"/>
        <w:gridCol w:w="12899"/>
      </w:tblGrid>
      <w:tr w:rsidR="007954F6" w:rsidRPr="00BD70F2">
        <w:tc>
          <w:tcPr>
            <w:tcW w:w="1838" w:type="dxa"/>
          </w:tcPr>
          <w:p w:rsidR="007954F6" w:rsidRPr="00BD70F2" w:rsidRDefault="007954F6">
            <w:pPr>
              <w:rPr>
                <w:rFonts w:ascii="Times" w:hAnsi="Times"/>
                <w:sz w:val="20"/>
                <w:szCs w:val="20"/>
              </w:rPr>
            </w:pPr>
            <w:r w:rsidRPr="00BD70F2">
              <w:rPr>
                <w:rFonts w:ascii="Times" w:hAnsi="Times"/>
                <w:sz w:val="20"/>
                <w:szCs w:val="20"/>
              </w:rPr>
              <w:t>Title</w:t>
            </w:r>
          </w:p>
        </w:tc>
        <w:tc>
          <w:tcPr>
            <w:tcW w:w="12899" w:type="dxa"/>
          </w:tcPr>
          <w:p w:rsidR="007954F6" w:rsidRPr="00BD70F2" w:rsidRDefault="007954F6">
            <w:pPr>
              <w:rPr>
                <w:rFonts w:ascii="Times" w:hAnsi="Times"/>
                <w:sz w:val="20"/>
                <w:szCs w:val="20"/>
              </w:rPr>
            </w:pPr>
            <w:r w:rsidRPr="00BD70F2">
              <w:rPr>
                <w:rFonts w:ascii="Times" w:hAnsi="Times"/>
                <w:sz w:val="20"/>
                <w:szCs w:val="20"/>
              </w:rPr>
              <w:t xml:space="preserve">COVID-19: Kunnen chirurgische maskers herbruikt worden ? </w:t>
            </w:r>
          </w:p>
        </w:tc>
      </w:tr>
      <w:tr w:rsidR="007954F6" w:rsidRPr="00BD70F2">
        <w:trPr>
          <w:trHeight w:val="435"/>
        </w:trPr>
        <w:tc>
          <w:tcPr>
            <w:tcW w:w="1838" w:type="dxa"/>
          </w:tcPr>
          <w:p w:rsidR="007954F6" w:rsidRPr="00BD70F2" w:rsidRDefault="007954F6">
            <w:pPr>
              <w:rPr>
                <w:rFonts w:ascii="Times" w:hAnsi="Times"/>
                <w:sz w:val="20"/>
                <w:szCs w:val="20"/>
              </w:rPr>
            </w:pPr>
            <w:r w:rsidRPr="00BD70F2">
              <w:rPr>
                <w:rFonts w:ascii="Times" w:hAnsi="Times"/>
                <w:sz w:val="20"/>
                <w:szCs w:val="20"/>
              </w:rPr>
              <w:t xml:space="preserve">Report by </w:t>
            </w:r>
          </w:p>
        </w:tc>
        <w:tc>
          <w:tcPr>
            <w:tcW w:w="12899" w:type="dxa"/>
          </w:tcPr>
          <w:p w:rsidR="007954F6" w:rsidRPr="00BD70F2" w:rsidRDefault="009A025F">
            <w:pPr>
              <w:rPr>
                <w:rFonts w:ascii="Times" w:hAnsi="Times"/>
                <w:sz w:val="20"/>
                <w:szCs w:val="20"/>
              </w:rPr>
            </w:pPr>
            <w:r w:rsidRPr="00BD70F2">
              <w:rPr>
                <w:rFonts w:ascii="Times" w:hAnsi="Times"/>
                <w:sz w:val="20"/>
                <w:szCs w:val="20"/>
              </w:rPr>
              <w:t xml:space="preserve">Dr. Ellen Van Houtven en Helena Peeters </w:t>
            </w:r>
          </w:p>
          <w:p w:rsidR="009A025F" w:rsidRPr="00BD70F2" w:rsidRDefault="009A025F">
            <w:pPr>
              <w:rPr>
                <w:rFonts w:ascii="Times" w:hAnsi="Times"/>
                <w:sz w:val="20"/>
                <w:szCs w:val="20"/>
              </w:rPr>
            </w:pPr>
            <w:r w:rsidRPr="00BD70F2">
              <w:rPr>
                <w:rFonts w:ascii="Times" w:hAnsi="Times"/>
                <w:sz w:val="20"/>
                <w:szCs w:val="20"/>
              </w:rPr>
              <w:t>Supervisie: prof. dr. Paul Van Royen</w:t>
            </w:r>
          </w:p>
        </w:tc>
      </w:tr>
      <w:tr w:rsidR="007954F6" w:rsidRPr="00BD70F2">
        <w:tc>
          <w:tcPr>
            <w:tcW w:w="1838" w:type="dxa"/>
          </w:tcPr>
          <w:p w:rsidR="007954F6" w:rsidRPr="00BD70F2" w:rsidRDefault="007954F6">
            <w:pPr>
              <w:rPr>
                <w:rFonts w:ascii="Times" w:hAnsi="Times"/>
                <w:sz w:val="20"/>
                <w:szCs w:val="20"/>
              </w:rPr>
            </w:pPr>
            <w:r w:rsidRPr="00BD70F2">
              <w:rPr>
                <w:rFonts w:ascii="Times" w:hAnsi="Times"/>
                <w:sz w:val="20"/>
                <w:szCs w:val="20"/>
              </w:rPr>
              <w:t>Clinical scenario</w:t>
            </w:r>
          </w:p>
        </w:tc>
        <w:tc>
          <w:tcPr>
            <w:tcW w:w="12899" w:type="dxa"/>
          </w:tcPr>
          <w:p w:rsidR="007954F6" w:rsidRPr="00BD70F2" w:rsidRDefault="00C93365">
            <w:pPr>
              <w:rPr>
                <w:rFonts w:ascii="Times" w:hAnsi="Times"/>
                <w:sz w:val="20"/>
                <w:szCs w:val="20"/>
              </w:rPr>
            </w:pPr>
            <w:r w:rsidRPr="00BD70F2">
              <w:rPr>
                <w:rFonts w:ascii="Times" w:hAnsi="Times"/>
                <w:sz w:val="20"/>
                <w:szCs w:val="20"/>
              </w:rPr>
              <w:t>Op welke manier kunnen chirurgische maskers (type IIR) langer of hergebruikt worden bij contact met patiënten die mogelijks besmet zijn met hetv SARS-CoV2/Covid 19  (extended use or re-use) ?</w:t>
            </w:r>
          </w:p>
        </w:tc>
      </w:tr>
      <w:tr w:rsidR="007954F6" w:rsidRPr="00BD70F2">
        <w:tc>
          <w:tcPr>
            <w:tcW w:w="1838" w:type="dxa"/>
          </w:tcPr>
          <w:p w:rsidR="007954F6" w:rsidRPr="00BD70F2" w:rsidRDefault="007954F6">
            <w:pPr>
              <w:rPr>
                <w:rFonts w:ascii="Times" w:hAnsi="Times"/>
                <w:sz w:val="20"/>
                <w:szCs w:val="20"/>
              </w:rPr>
            </w:pPr>
            <w:r w:rsidRPr="00BD70F2">
              <w:rPr>
                <w:rFonts w:ascii="Times" w:hAnsi="Times"/>
                <w:sz w:val="20"/>
                <w:szCs w:val="20"/>
              </w:rPr>
              <w:t>Answerable question (PIPOH)</w:t>
            </w:r>
          </w:p>
        </w:tc>
        <w:tc>
          <w:tcPr>
            <w:tcW w:w="12899" w:type="dxa"/>
          </w:tcPr>
          <w:p w:rsidR="007954F6" w:rsidRPr="00BD70F2" w:rsidRDefault="007954F6">
            <w:pPr>
              <w:rPr>
                <w:rFonts w:ascii="Times" w:hAnsi="Times"/>
                <w:sz w:val="20"/>
                <w:szCs w:val="20"/>
              </w:rPr>
            </w:pPr>
            <w:r w:rsidRPr="00BD70F2">
              <w:rPr>
                <w:rFonts w:ascii="Times" w:hAnsi="Times"/>
                <w:b/>
                <w:bCs/>
                <w:sz w:val="20"/>
                <w:szCs w:val="20"/>
              </w:rPr>
              <w:t>P</w:t>
            </w:r>
            <w:r w:rsidRPr="00BD70F2">
              <w:rPr>
                <w:rFonts w:ascii="Times" w:hAnsi="Times"/>
                <w:sz w:val="20"/>
                <w:szCs w:val="20"/>
              </w:rPr>
              <w:t>: zorgverleners die in contact komen met patiënten die (mogelijks) besmet zijn met SARS-CoV2/Covid 19</w:t>
            </w:r>
          </w:p>
          <w:p w:rsidR="007954F6" w:rsidRPr="00BD70F2" w:rsidRDefault="007954F6">
            <w:pPr>
              <w:rPr>
                <w:rFonts w:ascii="Times" w:hAnsi="Times"/>
                <w:sz w:val="20"/>
                <w:szCs w:val="20"/>
              </w:rPr>
            </w:pPr>
            <w:r w:rsidRPr="00BD70F2">
              <w:rPr>
                <w:rFonts w:ascii="Times" w:hAnsi="Times"/>
                <w:b/>
                <w:bCs/>
                <w:sz w:val="20"/>
                <w:szCs w:val="20"/>
              </w:rPr>
              <w:t>I</w:t>
            </w:r>
            <w:r w:rsidRPr="00BD70F2">
              <w:rPr>
                <w:rFonts w:ascii="Times" w:hAnsi="Times"/>
                <w:sz w:val="20"/>
                <w:szCs w:val="20"/>
              </w:rPr>
              <w:t>: (chirurgische) maskers herbruiken</w:t>
            </w:r>
            <w:r w:rsidR="00C93365" w:rsidRPr="00BD70F2">
              <w:rPr>
                <w:rFonts w:ascii="Times" w:hAnsi="Times"/>
                <w:sz w:val="20"/>
                <w:szCs w:val="20"/>
              </w:rPr>
              <w:t>, langer gebruiken</w:t>
            </w:r>
            <w:r w:rsidRPr="00BD70F2">
              <w:rPr>
                <w:rFonts w:ascii="Times" w:hAnsi="Times"/>
                <w:sz w:val="20"/>
                <w:szCs w:val="20"/>
              </w:rPr>
              <w:t xml:space="preserve"> of niet </w:t>
            </w:r>
          </w:p>
          <w:p w:rsidR="007954F6" w:rsidRPr="00BD70F2" w:rsidRDefault="007954F6">
            <w:pPr>
              <w:rPr>
                <w:rFonts w:ascii="Times" w:hAnsi="Times"/>
                <w:sz w:val="20"/>
                <w:szCs w:val="20"/>
              </w:rPr>
            </w:pPr>
            <w:r w:rsidRPr="00BD70F2">
              <w:rPr>
                <w:rFonts w:ascii="Times" w:hAnsi="Times"/>
                <w:b/>
                <w:bCs/>
                <w:sz w:val="20"/>
                <w:szCs w:val="20"/>
              </w:rPr>
              <w:t>P</w:t>
            </w:r>
            <w:r w:rsidRPr="00BD70F2">
              <w:rPr>
                <w:rFonts w:ascii="Times" w:hAnsi="Times"/>
                <w:sz w:val="20"/>
                <w:szCs w:val="20"/>
              </w:rPr>
              <w:t>: zorgverleners</w:t>
            </w:r>
          </w:p>
          <w:p w:rsidR="007954F6" w:rsidRPr="00BD70F2" w:rsidRDefault="007954F6">
            <w:pPr>
              <w:rPr>
                <w:rFonts w:ascii="Times" w:hAnsi="Times"/>
                <w:sz w:val="20"/>
                <w:szCs w:val="20"/>
              </w:rPr>
            </w:pPr>
            <w:r w:rsidRPr="00BD70F2">
              <w:rPr>
                <w:rFonts w:ascii="Times" w:hAnsi="Times"/>
                <w:b/>
                <w:bCs/>
                <w:sz w:val="20"/>
                <w:szCs w:val="20"/>
              </w:rPr>
              <w:t>O</w:t>
            </w:r>
            <w:r w:rsidRPr="00BD70F2">
              <w:rPr>
                <w:rFonts w:ascii="Times" w:hAnsi="Times"/>
                <w:sz w:val="20"/>
                <w:szCs w:val="20"/>
              </w:rPr>
              <w:t>: aantal besmettingen, overdracht met virus</w:t>
            </w:r>
          </w:p>
          <w:p w:rsidR="007954F6" w:rsidRPr="00BD70F2" w:rsidRDefault="007954F6">
            <w:pPr>
              <w:rPr>
                <w:rFonts w:ascii="Times" w:hAnsi="Times"/>
                <w:sz w:val="20"/>
                <w:szCs w:val="20"/>
              </w:rPr>
            </w:pPr>
            <w:r w:rsidRPr="00BD70F2">
              <w:rPr>
                <w:rFonts w:ascii="Times" w:hAnsi="Times"/>
                <w:b/>
                <w:bCs/>
                <w:sz w:val="20"/>
                <w:szCs w:val="20"/>
              </w:rPr>
              <w:t>H</w:t>
            </w:r>
            <w:r w:rsidRPr="00BD70F2">
              <w:rPr>
                <w:rFonts w:ascii="Times" w:hAnsi="Times"/>
                <w:sz w:val="20"/>
                <w:szCs w:val="20"/>
              </w:rPr>
              <w:t>: bij contact tussen zorgverlener en patiënt; zowel eerstelijn als hospitaalsetting</w:t>
            </w:r>
          </w:p>
        </w:tc>
      </w:tr>
      <w:tr w:rsidR="007954F6" w:rsidRPr="00055423">
        <w:tc>
          <w:tcPr>
            <w:tcW w:w="1838" w:type="dxa"/>
          </w:tcPr>
          <w:p w:rsidR="007954F6" w:rsidRPr="00BD70F2" w:rsidRDefault="007954F6">
            <w:pPr>
              <w:rPr>
                <w:rFonts w:ascii="Times" w:hAnsi="Times"/>
                <w:sz w:val="20"/>
                <w:szCs w:val="20"/>
              </w:rPr>
            </w:pPr>
            <w:r w:rsidRPr="00BD70F2">
              <w:rPr>
                <w:rFonts w:ascii="Times" w:hAnsi="Times"/>
                <w:sz w:val="20"/>
                <w:szCs w:val="20"/>
              </w:rPr>
              <w:t xml:space="preserve">Search terms </w:t>
            </w:r>
          </w:p>
        </w:tc>
        <w:tc>
          <w:tcPr>
            <w:tcW w:w="12899" w:type="dxa"/>
          </w:tcPr>
          <w:p w:rsidR="000807D1" w:rsidRPr="00BD70F2" w:rsidRDefault="000807D1" w:rsidP="000807D1">
            <w:pPr>
              <w:autoSpaceDE w:val="0"/>
              <w:autoSpaceDN w:val="0"/>
              <w:adjustRightInd w:val="0"/>
              <w:rPr>
                <w:rFonts w:ascii="Times" w:hAnsi="Times"/>
                <w:sz w:val="20"/>
                <w:szCs w:val="20"/>
                <w:lang w:val="en-US"/>
              </w:rPr>
            </w:pPr>
            <w:proofErr w:type="spellStart"/>
            <w:r w:rsidRPr="00BD70F2">
              <w:rPr>
                <w:rFonts w:ascii="Times" w:hAnsi="Times"/>
                <w:sz w:val="20"/>
                <w:szCs w:val="20"/>
                <w:lang w:val="en-US"/>
              </w:rPr>
              <w:t>Pubmed</w:t>
            </w:r>
            <w:proofErr w:type="spellEnd"/>
            <w:r w:rsidRPr="00BD70F2">
              <w:rPr>
                <w:rFonts w:ascii="Times" w:hAnsi="Times"/>
                <w:sz w:val="20"/>
                <w:szCs w:val="20"/>
                <w:lang w:val="en-US"/>
              </w:rPr>
              <w:t>:</w:t>
            </w:r>
          </w:p>
          <w:p w:rsidR="000807D1" w:rsidRPr="00BD70F2" w:rsidRDefault="000807D1" w:rsidP="000807D1">
            <w:pPr>
              <w:autoSpaceDE w:val="0"/>
              <w:autoSpaceDN w:val="0"/>
              <w:adjustRightInd w:val="0"/>
              <w:rPr>
                <w:rFonts w:ascii="Times" w:hAnsi="Times"/>
                <w:sz w:val="20"/>
                <w:szCs w:val="20"/>
                <w:lang w:val="en-US"/>
              </w:rPr>
            </w:pPr>
            <w:r w:rsidRPr="00BD70F2">
              <w:rPr>
                <w:rFonts w:ascii="Times" w:hAnsi="Times"/>
                <w:sz w:val="20"/>
                <w:szCs w:val="20"/>
                <w:lang w:val="en-US"/>
              </w:rPr>
              <w:t>1) ("Masks"[Mesh]) AND ("Occupational Exposure"[Mesh] OR "Disease</w:t>
            </w:r>
          </w:p>
          <w:p w:rsidR="000807D1" w:rsidRPr="00BD70F2" w:rsidRDefault="000807D1" w:rsidP="000807D1">
            <w:pPr>
              <w:autoSpaceDE w:val="0"/>
              <w:autoSpaceDN w:val="0"/>
              <w:adjustRightInd w:val="0"/>
              <w:rPr>
                <w:rFonts w:ascii="Times" w:hAnsi="Times"/>
                <w:sz w:val="20"/>
                <w:szCs w:val="20"/>
                <w:lang w:val="en-US"/>
              </w:rPr>
            </w:pPr>
            <w:r w:rsidRPr="00BD70F2">
              <w:rPr>
                <w:rFonts w:ascii="Times" w:hAnsi="Times"/>
                <w:sz w:val="20"/>
                <w:szCs w:val="20"/>
                <w:lang w:val="en-US"/>
              </w:rPr>
              <w:t>Transmission, Infectious"[Mesh] OR "Cross Infection"[Mesh]) AND ("COVID-19" [Supplementary Concept] OR "severe acute</w:t>
            </w:r>
          </w:p>
          <w:p w:rsidR="000807D1" w:rsidRPr="00BD70F2" w:rsidRDefault="000807D1" w:rsidP="000807D1">
            <w:pPr>
              <w:autoSpaceDE w:val="0"/>
              <w:autoSpaceDN w:val="0"/>
              <w:adjustRightInd w:val="0"/>
              <w:rPr>
                <w:rFonts w:ascii="Times" w:hAnsi="Times"/>
                <w:sz w:val="20"/>
                <w:szCs w:val="20"/>
                <w:lang w:val="en-US"/>
              </w:rPr>
            </w:pPr>
            <w:r w:rsidRPr="00BD70F2">
              <w:rPr>
                <w:rFonts w:ascii="Times" w:hAnsi="Times"/>
                <w:sz w:val="20"/>
                <w:szCs w:val="20"/>
                <w:lang w:val="en-US"/>
              </w:rPr>
              <w:t>respiratory syndrome coronavirus 2" [Supplementary Concept] OR "SARS Virus"[Mesh] OR "Respiratory Tract</w:t>
            </w:r>
          </w:p>
          <w:p w:rsidR="000807D1" w:rsidRPr="00BD70F2" w:rsidRDefault="000807D1" w:rsidP="000807D1">
            <w:pPr>
              <w:autoSpaceDE w:val="0"/>
              <w:autoSpaceDN w:val="0"/>
              <w:adjustRightInd w:val="0"/>
              <w:rPr>
                <w:rFonts w:ascii="Times" w:hAnsi="Times"/>
                <w:sz w:val="20"/>
                <w:szCs w:val="20"/>
                <w:lang w:val="en-US"/>
              </w:rPr>
            </w:pPr>
            <w:r w:rsidRPr="00BD70F2">
              <w:rPr>
                <w:rFonts w:ascii="Times" w:hAnsi="Times"/>
                <w:sz w:val="20"/>
                <w:szCs w:val="20"/>
                <w:lang w:val="en-US"/>
              </w:rPr>
              <w:t>Infections"[Mesh] OR "</w:t>
            </w:r>
            <w:proofErr w:type="spellStart"/>
            <w:r w:rsidRPr="00BD70F2">
              <w:rPr>
                <w:rFonts w:ascii="Times" w:hAnsi="Times"/>
                <w:sz w:val="20"/>
                <w:szCs w:val="20"/>
                <w:lang w:val="en-US"/>
              </w:rPr>
              <w:t>Coronaviridae</w:t>
            </w:r>
            <w:proofErr w:type="spellEnd"/>
            <w:r w:rsidRPr="00BD70F2">
              <w:rPr>
                <w:rFonts w:ascii="Times" w:hAnsi="Times"/>
                <w:sz w:val="20"/>
                <w:szCs w:val="20"/>
                <w:lang w:val="en-US"/>
              </w:rPr>
              <w:t xml:space="preserve"> Infections"[Mesh])</w:t>
            </w:r>
          </w:p>
          <w:p w:rsidR="007954F6" w:rsidRPr="00BD70F2" w:rsidRDefault="000807D1" w:rsidP="000807D1">
            <w:pPr>
              <w:rPr>
                <w:rFonts w:ascii="Times" w:hAnsi="Times"/>
                <w:sz w:val="20"/>
                <w:szCs w:val="20"/>
                <w:lang w:val="en-US"/>
              </w:rPr>
            </w:pPr>
            <w:r w:rsidRPr="00BD70F2">
              <w:rPr>
                <w:rFonts w:ascii="Times" w:hAnsi="Times"/>
                <w:sz w:val="20"/>
                <w:szCs w:val="20"/>
                <w:lang w:val="en-US"/>
              </w:rPr>
              <w:t>2) COVID-19 AND health care workers</w:t>
            </w:r>
          </w:p>
          <w:p w:rsidR="00C34383" w:rsidRPr="00BD70F2" w:rsidRDefault="00C34383" w:rsidP="000807D1">
            <w:pPr>
              <w:rPr>
                <w:rFonts w:ascii="Times" w:hAnsi="Times"/>
                <w:sz w:val="20"/>
                <w:szCs w:val="20"/>
                <w:lang w:val="en-US"/>
              </w:rPr>
            </w:pPr>
            <w:r w:rsidRPr="00BD70F2">
              <w:rPr>
                <w:rFonts w:ascii="Times" w:hAnsi="Times"/>
                <w:sz w:val="20"/>
                <w:szCs w:val="20"/>
                <w:lang w:val="en-US"/>
              </w:rPr>
              <w:t>3) COVID-19 ANS (</w:t>
            </w:r>
            <w:proofErr w:type="gramStart"/>
            <w:r w:rsidRPr="00BD70F2">
              <w:rPr>
                <w:rFonts w:ascii="Times" w:hAnsi="Times"/>
                <w:sz w:val="20"/>
                <w:szCs w:val="20"/>
                <w:lang w:val="en-US"/>
              </w:rPr>
              <w:t>masks  OR</w:t>
            </w:r>
            <w:proofErr w:type="gramEnd"/>
            <w:r w:rsidRPr="00BD70F2">
              <w:rPr>
                <w:rFonts w:ascii="Times" w:hAnsi="Times"/>
                <w:sz w:val="20"/>
                <w:szCs w:val="20"/>
                <w:lang w:val="en-US"/>
              </w:rPr>
              <w:t xml:space="preserve"> surface)</w:t>
            </w:r>
          </w:p>
        </w:tc>
      </w:tr>
      <w:tr w:rsidR="007954F6" w:rsidRPr="00BD70F2">
        <w:tc>
          <w:tcPr>
            <w:tcW w:w="1838" w:type="dxa"/>
          </w:tcPr>
          <w:p w:rsidR="007954F6" w:rsidRPr="00BD70F2" w:rsidRDefault="009D5677">
            <w:pPr>
              <w:rPr>
                <w:rFonts w:ascii="Times" w:hAnsi="Times"/>
                <w:sz w:val="20"/>
                <w:szCs w:val="20"/>
                <w:lang w:val="en-US"/>
              </w:rPr>
            </w:pPr>
            <w:r w:rsidRPr="00BD70F2">
              <w:rPr>
                <w:rFonts w:ascii="Times" w:hAnsi="Times"/>
                <w:sz w:val="20"/>
                <w:szCs w:val="20"/>
                <w:lang w:val="en-US"/>
              </w:rPr>
              <w:t xml:space="preserve">Search date </w:t>
            </w:r>
          </w:p>
        </w:tc>
        <w:tc>
          <w:tcPr>
            <w:tcW w:w="12899" w:type="dxa"/>
          </w:tcPr>
          <w:p w:rsidR="007954F6" w:rsidRPr="00BD70F2" w:rsidRDefault="009D5677">
            <w:pPr>
              <w:rPr>
                <w:rFonts w:ascii="Times" w:hAnsi="Times"/>
                <w:sz w:val="20"/>
                <w:szCs w:val="20"/>
                <w:lang w:val="en-US"/>
              </w:rPr>
            </w:pPr>
            <w:r w:rsidRPr="00BD70F2">
              <w:rPr>
                <w:rFonts w:ascii="Times" w:hAnsi="Times"/>
                <w:sz w:val="20"/>
                <w:szCs w:val="20"/>
                <w:lang w:val="en-US"/>
              </w:rPr>
              <w:t xml:space="preserve">1 </w:t>
            </w:r>
            <w:proofErr w:type="spellStart"/>
            <w:r w:rsidR="008922D0" w:rsidRPr="00BD70F2">
              <w:rPr>
                <w:rFonts w:ascii="Times" w:hAnsi="Times"/>
                <w:sz w:val="20"/>
                <w:szCs w:val="20"/>
                <w:lang w:val="en-US"/>
              </w:rPr>
              <w:t>en</w:t>
            </w:r>
            <w:proofErr w:type="spellEnd"/>
            <w:r w:rsidR="008922D0" w:rsidRPr="00BD70F2">
              <w:rPr>
                <w:rFonts w:ascii="Times" w:hAnsi="Times"/>
                <w:sz w:val="20"/>
                <w:szCs w:val="20"/>
                <w:lang w:val="en-US"/>
              </w:rPr>
              <w:t xml:space="preserve"> 2 </w:t>
            </w:r>
            <w:r w:rsidRPr="00BD70F2">
              <w:rPr>
                <w:rFonts w:ascii="Times" w:hAnsi="Times"/>
                <w:sz w:val="20"/>
                <w:szCs w:val="20"/>
                <w:lang w:val="en-US"/>
              </w:rPr>
              <w:t>April 2020</w:t>
            </w:r>
          </w:p>
        </w:tc>
      </w:tr>
      <w:tr w:rsidR="007954F6" w:rsidRPr="00BD70F2">
        <w:tc>
          <w:tcPr>
            <w:tcW w:w="1838" w:type="dxa"/>
          </w:tcPr>
          <w:p w:rsidR="007954F6" w:rsidRPr="00BD70F2" w:rsidRDefault="009D5677">
            <w:pPr>
              <w:rPr>
                <w:rFonts w:ascii="Times" w:hAnsi="Times"/>
                <w:sz w:val="20"/>
                <w:szCs w:val="20"/>
                <w:lang w:val="en-US"/>
              </w:rPr>
            </w:pPr>
            <w:r w:rsidRPr="00BD70F2">
              <w:rPr>
                <w:rFonts w:ascii="Times" w:hAnsi="Times"/>
                <w:sz w:val="20"/>
                <w:szCs w:val="20"/>
                <w:lang w:val="en-US"/>
              </w:rPr>
              <w:t xml:space="preserve">Search </w:t>
            </w:r>
            <w:proofErr w:type="spellStart"/>
            <w:r w:rsidRPr="00BD70F2">
              <w:rPr>
                <w:rFonts w:ascii="Times" w:hAnsi="Times"/>
                <w:sz w:val="20"/>
                <w:szCs w:val="20"/>
                <w:lang w:val="en-US"/>
              </w:rPr>
              <w:t>resultaten</w:t>
            </w:r>
            <w:proofErr w:type="spellEnd"/>
            <w:r w:rsidRPr="00BD70F2">
              <w:rPr>
                <w:rFonts w:ascii="Times" w:hAnsi="Times"/>
                <w:sz w:val="20"/>
                <w:szCs w:val="20"/>
                <w:lang w:val="en-US"/>
              </w:rPr>
              <w:t xml:space="preserve"> </w:t>
            </w:r>
          </w:p>
        </w:tc>
        <w:tc>
          <w:tcPr>
            <w:tcW w:w="12899" w:type="dxa"/>
          </w:tcPr>
          <w:p w:rsidR="007954F6" w:rsidRPr="00BD70F2" w:rsidRDefault="009D5677">
            <w:pPr>
              <w:rPr>
                <w:rFonts w:ascii="Times" w:hAnsi="Times"/>
                <w:sz w:val="20"/>
                <w:szCs w:val="20"/>
              </w:rPr>
            </w:pPr>
            <w:r w:rsidRPr="00BD70F2">
              <w:rPr>
                <w:rFonts w:ascii="Times" w:hAnsi="Times"/>
                <w:sz w:val="20"/>
                <w:szCs w:val="20"/>
              </w:rPr>
              <w:t>Websites</w:t>
            </w:r>
            <w:r w:rsidR="008922D0" w:rsidRPr="00BD70F2">
              <w:rPr>
                <w:rFonts w:ascii="Times" w:hAnsi="Times"/>
                <w:sz w:val="20"/>
                <w:szCs w:val="20"/>
              </w:rPr>
              <w:t xml:space="preserve">: </w:t>
            </w:r>
            <w:r w:rsidR="00F85F1C" w:rsidRPr="00BD70F2">
              <w:rPr>
                <w:rFonts w:ascii="Times" w:hAnsi="Times"/>
                <w:sz w:val="20"/>
                <w:szCs w:val="20"/>
              </w:rPr>
              <w:t xml:space="preserve">gezocht werd op Sciensano, Hoge Gezondheidsraad, KCE, Farmaka, Minerva RIZIV, Vlaams Agentschap Zorg en Gezondheid, </w:t>
            </w:r>
            <w:r w:rsidR="00260AD4" w:rsidRPr="00BD70F2">
              <w:rPr>
                <w:rFonts w:ascii="Times" w:hAnsi="Times"/>
                <w:sz w:val="20"/>
                <w:szCs w:val="20"/>
              </w:rPr>
              <w:t>FAGG, ECDC, CDC, WHO</w:t>
            </w:r>
            <w:r w:rsidR="008922D0" w:rsidRPr="00BD70F2">
              <w:rPr>
                <w:rFonts w:ascii="Times" w:hAnsi="Times"/>
                <w:sz w:val="20"/>
                <w:szCs w:val="20"/>
              </w:rPr>
              <w:br/>
              <w:t>Pubmed : 121</w:t>
            </w:r>
          </w:p>
        </w:tc>
      </w:tr>
      <w:tr w:rsidR="007954F6" w:rsidRPr="00BD70F2">
        <w:tc>
          <w:tcPr>
            <w:tcW w:w="1838" w:type="dxa"/>
          </w:tcPr>
          <w:p w:rsidR="007954F6" w:rsidRPr="00BD70F2" w:rsidRDefault="008922D0">
            <w:pPr>
              <w:rPr>
                <w:rFonts w:ascii="Times" w:hAnsi="Times"/>
                <w:sz w:val="20"/>
                <w:szCs w:val="20"/>
                <w:lang w:val="en-US"/>
              </w:rPr>
            </w:pPr>
            <w:r w:rsidRPr="00BD70F2">
              <w:rPr>
                <w:rFonts w:ascii="Times" w:hAnsi="Times"/>
                <w:sz w:val="20"/>
                <w:szCs w:val="20"/>
                <w:lang w:val="en-US"/>
              </w:rPr>
              <w:t xml:space="preserve">Relevant papers (number of final inclusions) </w:t>
            </w:r>
          </w:p>
        </w:tc>
        <w:tc>
          <w:tcPr>
            <w:tcW w:w="12899" w:type="dxa"/>
          </w:tcPr>
          <w:p w:rsidR="007954F6" w:rsidRPr="006F165A" w:rsidRDefault="00BD70F2">
            <w:pPr>
              <w:rPr>
                <w:rFonts w:ascii="Times" w:hAnsi="Times"/>
                <w:sz w:val="20"/>
                <w:szCs w:val="20"/>
              </w:rPr>
            </w:pPr>
            <w:r w:rsidRPr="006F165A">
              <w:rPr>
                <w:rFonts w:ascii="Times" w:hAnsi="Times"/>
                <w:sz w:val="20"/>
                <w:szCs w:val="20"/>
              </w:rPr>
              <w:t>3</w:t>
            </w:r>
            <w:r w:rsidR="008922D0" w:rsidRPr="006F165A">
              <w:rPr>
                <w:rFonts w:ascii="Times" w:hAnsi="Times"/>
                <w:sz w:val="20"/>
                <w:szCs w:val="20"/>
              </w:rPr>
              <w:t xml:space="preserve"> studies</w:t>
            </w:r>
          </w:p>
          <w:p w:rsidR="00F85F1C" w:rsidRPr="00BD70F2" w:rsidRDefault="00F85F1C">
            <w:pPr>
              <w:rPr>
                <w:rFonts w:ascii="Times" w:hAnsi="Times"/>
                <w:sz w:val="20"/>
                <w:szCs w:val="20"/>
              </w:rPr>
            </w:pPr>
            <w:r w:rsidRPr="00BD70F2">
              <w:rPr>
                <w:rFonts w:ascii="Times" w:hAnsi="Times"/>
                <w:sz w:val="20"/>
                <w:szCs w:val="20"/>
              </w:rPr>
              <w:t xml:space="preserve">Redenen voor exclusie: </w:t>
            </w:r>
          </w:p>
          <w:p w:rsidR="00F85F1C" w:rsidRPr="00BD70F2" w:rsidRDefault="00F85F1C">
            <w:pPr>
              <w:rPr>
                <w:rFonts w:ascii="Times" w:hAnsi="Times"/>
                <w:sz w:val="20"/>
                <w:szCs w:val="20"/>
              </w:rPr>
            </w:pPr>
            <w:r w:rsidRPr="00BD70F2">
              <w:rPr>
                <w:rFonts w:ascii="Times" w:hAnsi="Times"/>
                <w:sz w:val="20"/>
                <w:szCs w:val="20"/>
              </w:rPr>
              <w:t>Vergelijking met FFP2/N95 maskers</w:t>
            </w:r>
            <w:r w:rsidRPr="00BD70F2">
              <w:rPr>
                <w:rFonts w:ascii="Times" w:hAnsi="Times"/>
                <w:sz w:val="20"/>
                <w:szCs w:val="20"/>
              </w:rPr>
              <w:br/>
              <w:t>Geen betrekking op gezondheidswerkers</w:t>
            </w:r>
          </w:p>
          <w:p w:rsidR="00F85F1C" w:rsidRPr="00BD70F2" w:rsidRDefault="00F85F1C">
            <w:pPr>
              <w:rPr>
                <w:rFonts w:ascii="Times" w:hAnsi="Times"/>
                <w:sz w:val="20"/>
                <w:szCs w:val="20"/>
                <w:lang w:val="en-US"/>
              </w:rPr>
            </w:pPr>
            <w:proofErr w:type="spellStart"/>
            <w:r w:rsidRPr="00BD70F2">
              <w:rPr>
                <w:rFonts w:ascii="Times" w:hAnsi="Times"/>
                <w:sz w:val="20"/>
                <w:szCs w:val="20"/>
                <w:lang w:val="en-US"/>
              </w:rPr>
              <w:t>Geen</w:t>
            </w:r>
            <w:proofErr w:type="spellEnd"/>
            <w:r w:rsidRPr="00BD70F2">
              <w:rPr>
                <w:rFonts w:ascii="Times" w:hAnsi="Times"/>
                <w:sz w:val="20"/>
                <w:szCs w:val="20"/>
                <w:lang w:val="en-US"/>
              </w:rPr>
              <w:t xml:space="preserve"> </w:t>
            </w:r>
            <w:proofErr w:type="spellStart"/>
            <w:r w:rsidRPr="00BD70F2">
              <w:rPr>
                <w:rFonts w:ascii="Times" w:hAnsi="Times"/>
                <w:sz w:val="20"/>
                <w:szCs w:val="20"/>
                <w:lang w:val="en-US"/>
              </w:rPr>
              <w:t>gegevens</w:t>
            </w:r>
            <w:proofErr w:type="spellEnd"/>
            <w:r w:rsidRPr="00BD70F2">
              <w:rPr>
                <w:rFonts w:ascii="Times" w:hAnsi="Times"/>
                <w:sz w:val="20"/>
                <w:szCs w:val="20"/>
                <w:lang w:val="en-US"/>
              </w:rPr>
              <w:t xml:space="preserve"> over extended use of re-use</w:t>
            </w:r>
          </w:p>
          <w:p w:rsidR="00A96494" w:rsidRPr="00BD70F2" w:rsidRDefault="00A96494">
            <w:pPr>
              <w:rPr>
                <w:rFonts w:ascii="Times" w:hAnsi="Times"/>
                <w:sz w:val="20"/>
                <w:szCs w:val="20"/>
                <w:lang w:val="en-US"/>
              </w:rPr>
            </w:pPr>
            <w:proofErr w:type="spellStart"/>
            <w:r w:rsidRPr="00BD70F2">
              <w:rPr>
                <w:rFonts w:ascii="Times" w:hAnsi="Times"/>
                <w:sz w:val="20"/>
                <w:szCs w:val="20"/>
                <w:lang w:val="en-US"/>
              </w:rPr>
              <w:t>Geen</w:t>
            </w:r>
            <w:proofErr w:type="spellEnd"/>
            <w:r w:rsidRPr="00BD70F2">
              <w:rPr>
                <w:rFonts w:ascii="Times" w:hAnsi="Times"/>
                <w:sz w:val="20"/>
                <w:szCs w:val="20"/>
                <w:lang w:val="en-US"/>
              </w:rPr>
              <w:t xml:space="preserve"> </w:t>
            </w:r>
            <w:proofErr w:type="spellStart"/>
            <w:r w:rsidRPr="00BD70F2">
              <w:rPr>
                <w:rFonts w:ascii="Times" w:hAnsi="Times"/>
                <w:sz w:val="20"/>
                <w:szCs w:val="20"/>
                <w:lang w:val="en-US"/>
              </w:rPr>
              <w:t>informatie</w:t>
            </w:r>
            <w:proofErr w:type="spellEnd"/>
            <w:r w:rsidRPr="00BD70F2">
              <w:rPr>
                <w:rFonts w:ascii="Times" w:hAnsi="Times"/>
                <w:sz w:val="20"/>
                <w:szCs w:val="20"/>
                <w:lang w:val="en-US"/>
              </w:rPr>
              <w:t xml:space="preserve"> over </w:t>
            </w:r>
            <w:proofErr w:type="spellStart"/>
            <w:r w:rsidRPr="00BD70F2">
              <w:rPr>
                <w:rFonts w:ascii="Times" w:hAnsi="Times"/>
                <w:sz w:val="20"/>
                <w:szCs w:val="20"/>
                <w:lang w:val="en-US"/>
              </w:rPr>
              <w:t>chirurgische</w:t>
            </w:r>
            <w:proofErr w:type="spellEnd"/>
            <w:r w:rsidRPr="00BD70F2">
              <w:rPr>
                <w:rFonts w:ascii="Times" w:hAnsi="Times"/>
                <w:sz w:val="20"/>
                <w:szCs w:val="20"/>
                <w:lang w:val="en-US"/>
              </w:rPr>
              <w:t xml:space="preserve"> maskers</w:t>
            </w:r>
          </w:p>
          <w:p w:rsidR="00F85F1C" w:rsidRPr="00BD70F2" w:rsidRDefault="00F85F1C">
            <w:pPr>
              <w:rPr>
                <w:rFonts w:ascii="Times" w:hAnsi="Times"/>
                <w:sz w:val="20"/>
                <w:szCs w:val="20"/>
              </w:rPr>
            </w:pPr>
            <w:r w:rsidRPr="00BD70F2">
              <w:rPr>
                <w:rFonts w:ascii="Times" w:hAnsi="Times"/>
                <w:sz w:val="20"/>
                <w:szCs w:val="20"/>
              </w:rPr>
              <w:t>Studiedesign: letters commentaries</w:t>
            </w:r>
          </w:p>
        </w:tc>
      </w:tr>
    </w:tbl>
    <w:p w:rsidR="00736123" w:rsidRPr="00BD70F2" w:rsidRDefault="00736123">
      <w:pPr>
        <w:rPr>
          <w:rFonts w:ascii="Times" w:hAnsi="Times"/>
          <w:b/>
          <w:bCs/>
          <w:sz w:val="20"/>
          <w:szCs w:val="20"/>
          <w:u w:val="single"/>
        </w:rPr>
      </w:pPr>
    </w:p>
    <w:p w:rsidR="00847E48" w:rsidRPr="00BD70F2" w:rsidRDefault="00847E48" w:rsidP="00FC0D95">
      <w:pPr>
        <w:pStyle w:val="Lijstalinea"/>
        <w:numPr>
          <w:ilvl w:val="0"/>
          <w:numId w:val="4"/>
        </w:numPr>
        <w:rPr>
          <w:rFonts w:ascii="Times" w:hAnsi="Times"/>
          <w:b/>
          <w:bCs/>
          <w:sz w:val="20"/>
          <w:szCs w:val="20"/>
          <w:u w:val="single"/>
        </w:rPr>
      </w:pPr>
      <w:r w:rsidRPr="00BD70F2">
        <w:rPr>
          <w:rFonts w:ascii="Times" w:hAnsi="Times"/>
          <w:b/>
          <w:bCs/>
          <w:sz w:val="20"/>
          <w:szCs w:val="20"/>
          <w:u w:val="single"/>
        </w:rPr>
        <w:t xml:space="preserve">Search via Belgische websites en richtlijnen </w:t>
      </w:r>
    </w:p>
    <w:p w:rsidR="00847E48" w:rsidRPr="00BD70F2" w:rsidRDefault="00847E48" w:rsidP="00F85F1C">
      <w:pPr>
        <w:rPr>
          <w:rFonts w:ascii="Times" w:hAnsi="Times"/>
          <w:sz w:val="20"/>
          <w:szCs w:val="20"/>
        </w:rPr>
      </w:pPr>
    </w:p>
    <w:p w:rsidR="00847E48" w:rsidRPr="00BD70F2" w:rsidRDefault="00847E48" w:rsidP="00847E48">
      <w:pPr>
        <w:ind w:left="360"/>
        <w:rPr>
          <w:rFonts w:ascii="Times" w:hAnsi="Times"/>
          <w:sz w:val="20"/>
          <w:szCs w:val="20"/>
        </w:rPr>
      </w:pPr>
    </w:p>
    <w:tbl>
      <w:tblPr>
        <w:tblStyle w:val="Tabelraster"/>
        <w:tblW w:w="14742" w:type="dxa"/>
        <w:tblInd w:w="137" w:type="dxa"/>
        <w:tblLayout w:type="fixed"/>
        <w:tblLook w:val="04A0" w:firstRow="1" w:lastRow="0" w:firstColumn="1" w:lastColumn="0" w:noHBand="0" w:noVBand="1"/>
      </w:tblPr>
      <w:tblGrid>
        <w:gridCol w:w="1843"/>
        <w:gridCol w:w="1134"/>
        <w:gridCol w:w="1984"/>
        <w:gridCol w:w="9781"/>
      </w:tblGrid>
      <w:tr w:rsidR="005179C3" w:rsidRPr="00BD70F2" w:rsidTr="00A96494">
        <w:tc>
          <w:tcPr>
            <w:tcW w:w="1843" w:type="dxa"/>
          </w:tcPr>
          <w:p w:rsidR="00847E48" w:rsidRPr="00BD70F2" w:rsidRDefault="00847E48" w:rsidP="00847E48">
            <w:pPr>
              <w:rPr>
                <w:rFonts w:ascii="Times" w:hAnsi="Times"/>
                <w:sz w:val="20"/>
                <w:szCs w:val="20"/>
                <w:lang w:val="en-US"/>
              </w:rPr>
            </w:pPr>
            <w:r w:rsidRPr="00BD70F2">
              <w:rPr>
                <w:rFonts w:ascii="Times" w:hAnsi="Times"/>
                <w:sz w:val="20"/>
                <w:szCs w:val="20"/>
                <w:lang w:val="en-US"/>
              </w:rPr>
              <w:t>Website</w:t>
            </w:r>
          </w:p>
        </w:tc>
        <w:tc>
          <w:tcPr>
            <w:tcW w:w="1134" w:type="dxa"/>
          </w:tcPr>
          <w:p w:rsidR="00847E48" w:rsidRPr="00BD70F2" w:rsidRDefault="00847E48" w:rsidP="00847E48">
            <w:pPr>
              <w:rPr>
                <w:rFonts w:ascii="Times" w:hAnsi="Times"/>
                <w:sz w:val="20"/>
                <w:szCs w:val="20"/>
                <w:lang w:val="en-US"/>
              </w:rPr>
            </w:pPr>
            <w:r w:rsidRPr="00BD70F2">
              <w:rPr>
                <w:rFonts w:ascii="Times" w:hAnsi="Times"/>
                <w:sz w:val="20"/>
                <w:szCs w:val="20"/>
                <w:lang w:val="en-US"/>
              </w:rPr>
              <w:t xml:space="preserve">Date - </w:t>
            </w:r>
          </w:p>
        </w:tc>
        <w:tc>
          <w:tcPr>
            <w:tcW w:w="1984" w:type="dxa"/>
          </w:tcPr>
          <w:p w:rsidR="00847E48" w:rsidRPr="00BD70F2" w:rsidRDefault="00847E48" w:rsidP="00847E48">
            <w:pPr>
              <w:rPr>
                <w:rFonts w:ascii="Times" w:hAnsi="Times"/>
                <w:sz w:val="20"/>
                <w:szCs w:val="20"/>
                <w:lang w:val="en-US"/>
              </w:rPr>
            </w:pPr>
            <w:r w:rsidRPr="00BD70F2">
              <w:rPr>
                <w:rFonts w:ascii="Times" w:hAnsi="Times"/>
                <w:sz w:val="20"/>
                <w:szCs w:val="20"/>
                <w:lang w:val="en-US"/>
              </w:rPr>
              <w:t>Type</w:t>
            </w:r>
          </w:p>
        </w:tc>
        <w:tc>
          <w:tcPr>
            <w:tcW w:w="9781" w:type="dxa"/>
          </w:tcPr>
          <w:p w:rsidR="00847E48" w:rsidRPr="00BD70F2" w:rsidRDefault="00847E48" w:rsidP="00847E48">
            <w:pPr>
              <w:rPr>
                <w:rFonts w:ascii="Times" w:hAnsi="Times"/>
                <w:sz w:val="20"/>
                <w:szCs w:val="20"/>
                <w:lang w:val="en-US"/>
              </w:rPr>
            </w:pPr>
            <w:proofErr w:type="spellStart"/>
            <w:r w:rsidRPr="00BD70F2">
              <w:rPr>
                <w:rFonts w:ascii="Times" w:hAnsi="Times"/>
                <w:sz w:val="20"/>
                <w:szCs w:val="20"/>
                <w:lang w:val="en-US"/>
              </w:rPr>
              <w:t>Resultaat</w:t>
            </w:r>
            <w:proofErr w:type="spellEnd"/>
            <w:r w:rsidRPr="00BD70F2">
              <w:rPr>
                <w:rFonts w:ascii="Times" w:hAnsi="Times"/>
                <w:sz w:val="20"/>
                <w:szCs w:val="20"/>
                <w:lang w:val="en-US"/>
              </w:rPr>
              <w:t xml:space="preserve"> </w:t>
            </w:r>
          </w:p>
        </w:tc>
      </w:tr>
      <w:tr w:rsidR="005179C3" w:rsidRPr="00BD70F2" w:rsidTr="00A96494">
        <w:tc>
          <w:tcPr>
            <w:tcW w:w="1843" w:type="dxa"/>
          </w:tcPr>
          <w:p w:rsidR="00847E48" w:rsidRPr="00BD70F2" w:rsidRDefault="00847E48" w:rsidP="00847E48">
            <w:pPr>
              <w:rPr>
                <w:rFonts w:ascii="Times" w:hAnsi="Times"/>
                <w:sz w:val="20"/>
                <w:szCs w:val="20"/>
                <w:lang w:val="en-US"/>
              </w:rPr>
            </w:pPr>
            <w:proofErr w:type="spellStart"/>
            <w:r w:rsidRPr="00BD70F2">
              <w:rPr>
                <w:rFonts w:ascii="Times" w:hAnsi="Times"/>
                <w:sz w:val="20"/>
                <w:szCs w:val="20"/>
                <w:lang w:val="en-US"/>
              </w:rPr>
              <w:t>Sciensano</w:t>
            </w:r>
            <w:proofErr w:type="spellEnd"/>
            <w:r w:rsidRPr="00BD70F2">
              <w:rPr>
                <w:rFonts w:ascii="Times" w:hAnsi="Times"/>
                <w:sz w:val="20"/>
                <w:szCs w:val="20"/>
                <w:lang w:val="en-US"/>
              </w:rPr>
              <w:t xml:space="preserve"> </w:t>
            </w:r>
            <w:r w:rsidR="00B24B0A" w:rsidRPr="00BD70F2">
              <w:rPr>
                <w:rFonts w:ascii="Times" w:hAnsi="Times"/>
                <w:sz w:val="20"/>
                <w:szCs w:val="20"/>
                <w:lang w:val="en-US"/>
              </w:rPr>
              <w:t xml:space="preserve">– Hoge </w:t>
            </w:r>
            <w:proofErr w:type="spellStart"/>
            <w:r w:rsidR="00B24B0A" w:rsidRPr="00BD70F2">
              <w:rPr>
                <w:rFonts w:ascii="Times" w:hAnsi="Times"/>
                <w:sz w:val="20"/>
                <w:szCs w:val="20"/>
                <w:lang w:val="en-US"/>
              </w:rPr>
              <w:t>Gezondheidsraad</w:t>
            </w:r>
            <w:proofErr w:type="spellEnd"/>
          </w:p>
        </w:tc>
        <w:tc>
          <w:tcPr>
            <w:tcW w:w="1134" w:type="dxa"/>
          </w:tcPr>
          <w:p w:rsidR="00847E48" w:rsidRPr="00BD70F2" w:rsidRDefault="00B24B0A" w:rsidP="00847E48">
            <w:pPr>
              <w:rPr>
                <w:rFonts w:ascii="Times" w:hAnsi="Times"/>
                <w:sz w:val="20"/>
                <w:szCs w:val="20"/>
                <w:lang w:val="en-US"/>
              </w:rPr>
            </w:pPr>
            <w:r w:rsidRPr="00BD70F2">
              <w:rPr>
                <w:rFonts w:ascii="Times" w:hAnsi="Times"/>
                <w:sz w:val="20"/>
                <w:szCs w:val="20"/>
                <w:lang w:val="en-US"/>
              </w:rPr>
              <w:t xml:space="preserve">16 /03/20 </w:t>
            </w:r>
          </w:p>
        </w:tc>
        <w:tc>
          <w:tcPr>
            <w:tcW w:w="1984" w:type="dxa"/>
          </w:tcPr>
          <w:p w:rsidR="00847E48" w:rsidRPr="00BD70F2" w:rsidRDefault="00B24B0A" w:rsidP="00847E48">
            <w:pPr>
              <w:rPr>
                <w:rFonts w:ascii="Times" w:hAnsi="Times"/>
                <w:sz w:val="20"/>
                <w:szCs w:val="20"/>
                <w:lang w:val="en-US"/>
              </w:rPr>
            </w:pPr>
            <w:proofErr w:type="spellStart"/>
            <w:r w:rsidRPr="00BD70F2">
              <w:rPr>
                <w:rFonts w:ascii="Times" w:hAnsi="Times"/>
                <w:sz w:val="20"/>
                <w:szCs w:val="20"/>
                <w:lang w:val="en-US"/>
              </w:rPr>
              <w:t>advies</w:t>
            </w:r>
            <w:proofErr w:type="spellEnd"/>
          </w:p>
        </w:tc>
        <w:tc>
          <w:tcPr>
            <w:tcW w:w="9781" w:type="dxa"/>
          </w:tcPr>
          <w:p w:rsidR="00847E48" w:rsidRPr="00BD70F2" w:rsidRDefault="00847E48" w:rsidP="00847E48">
            <w:pPr>
              <w:pStyle w:val="Normaalweb"/>
              <w:rPr>
                <w:rFonts w:ascii="Times" w:hAnsi="Times"/>
                <w:sz w:val="20"/>
                <w:szCs w:val="20"/>
              </w:rPr>
            </w:pPr>
            <w:r w:rsidRPr="00BD70F2">
              <w:rPr>
                <w:rFonts w:ascii="Times" w:hAnsi="Times"/>
                <w:color w:val="565656"/>
                <w:sz w:val="20"/>
                <w:szCs w:val="20"/>
              </w:rPr>
              <w:t xml:space="preserve">Chirurgische maskers mogen  in epidemische omstandigheden gedurende 8 u gedragen worden ongeacht de opeenvolging van interventies, zonder naar buiten te gaan, onder bepaalde voorwaarden (cfr advies Hoge Gezondheidsraad 2020): </w:t>
            </w:r>
            <w:r w:rsidRPr="00BD70F2">
              <w:rPr>
                <w:rFonts w:ascii="Times" w:hAnsi="Times"/>
                <w:color w:val="565656"/>
                <w:sz w:val="20"/>
                <w:szCs w:val="20"/>
              </w:rPr>
              <w:br/>
            </w:r>
            <w:r w:rsidRPr="00BD70F2">
              <w:rPr>
                <w:rFonts w:ascii="Times" w:hAnsi="Times"/>
                <w:color w:val="565656"/>
                <w:sz w:val="20"/>
                <w:szCs w:val="20"/>
              </w:rPr>
              <w:lastRenderedPageBreak/>
              <w:t>- mag met dat doel bijgehouden worden (rond de hals) maar nooit in de zak;</w:t>
            </w:r>
            <w:r w:rsidRPr="00BD70F2">
              <w:rPr>
                <w:rFonts w:ascii="Times" w:hAnsi="Times"/>
                <w:color w:val="565656"/>
                <w:sz w:val="20"/>
                <w:szCs w:val="20"/>
              </w:rPr>
              <w:br/>
              <w:t>- mag voorlopig bewaard worden op een plaats zonder besmettingsgevaar (bijvoorbeeld in een geïndividualiseerde papieren omslag of in een uitwasbare gepersonaliseerde bak); - mag nooit aan de voorzijde aangeraakt worden;</w:t>
            </w:r>
            <w:r w:rsidRPr="00BD70F2">
              <w:rPr>
                <w:rFonts w:ascii="Times" w:hAnsi="Times"/>
                <w:color w:val="565656"/>
                <w:sz w:val="20"/>
                <w:szCs w:val="20"/>
              </w:rPr>
              <w:br/>
              <w:t xml:space="preserve">- moet onmiddellijk verwijderd worden zodra zichtbaar vuil. </w:t>
            </w:r>
          </w:p>
        </w:tc>
      </w:tr>
      <w:tr w:rsidR="00B24B0A" w:rsidRPr="00BD70F2" w:rsidTr="00A96494">
        <w:tc>
          <w:tcPr>
            <w:tcW w:w="1843" w:type="dxa"/>
          </w:tcPr>
          <w:p w:rsidR="0036195F" w:rsidRPr="00BD70F2" w:rsidRDefault="0065780B" w:rsidP="00847E48">
            <w:pPr>
              <w:rPr>
                <w:rFonts w:ascii="Times" w:hAnsi="Times"/>
                <w:sz w:val="20"/>
                <w:szCs w:val="20"/>
              </w:rPr>
            </w:pPr>
            <w:r w:rsidRPr="00BD70F2">
              <w:rPr>
                <w:rFonts w:ascii="Times" w:hAnsi="Times"/>
                <w:sz w:val="20"/>
                <w:szCs w:val="20"/>
              </w:rPr>
              <w:lastRenderedPageBreak/>
              <w:t xml:space="preserve">Vlaams agentschap Zorg en </w:t>
            </w:r>
            <w:r w:rsidR="00E43AC7" w:rsidRPr="00BD70F2">
              <w:rPr>
                <w:rFonts w:ascii="Times" w:hAnsi="Times"/>
                <w:sz w:val="20"/>
                <w:szCs w:val="20"/>
              </w:rPr>
              <w:t>G</w:t>
            </w:r>
            <w:r w:rsidRPr="00BD70F2">
              <w:rPr>
                <w:rFonts w:ascii="Times" w:hAnsi="Times"/>
                <w:sz w:val="20"/>
                <w:szCs w:val="20"/>
              </w:rPr>
              <w:t>ezondheid</w:t>
            </w:r>
          </w:p>
        </w:tc>
        <w:tc>
          <w:tcPr>
            <w:tcW w:w="1134" w:type="dxa"/>
          </w:tcPr>
          <w:p w:rsidR="0036195F" w:rsidRPr="00BD70F2" w:rsidRDefault="0065780B" w:rsidP="00847E48">
            <w:pPr>
              <w:rPr>
                <w:rFonts w:ascii="Times" w:hAnsi="Times"/>
                <w:sz w:val="20"/>
                <w:szCs w:val="20"/>
              </w:rPr>
            </w:pPr>
            <w:r w:rsidRPr="00BD70F2">
              <w:rPr>
                <w:rFonts w:ascii="Times" w:hAnsi="Times"/>
                <w:sz w:val="20"/>
                <w:szCs w:val="20"/>
              </w:rPr>
              <w:t>Maart 2020</w:t>
            </w:r>
          </w:p>
        </w:tc>
        <w:tc>
          <w:tcPr>
            <w:tcW w:w="1984" w:type="dxa"/>
          </w:tcPr>
          <w:p w:rsidR="0036195F" w:rsidRPr="00BD70F2" w:rsidRDefault="0065780B" w:rsidP="00847E48">
            <w:pPr>
              <w:rPr>
                <w:rFonts w:ascii="Times" w:hAnsi="Times"/>
                <w:sz w:val="20"/>
                <w:szCs w:val="20"/>
              </w:rPr>
            </w:pPr>
            <w:r w:rsidRPr="00BD70F2">
              <w:rPr>
                <w:rFonts w:ascii="Times" w:hAnsi="Times"/>
                <w:sz w:val="20"/>
                <w:szCs w:val="20"/>
              </w:rPr>
              <w:t>advies</w:t>
            </w:r>
          </w:p>
        </w:tc>
        <w:tc>
          <w:tcPr>
            <w:tcW w:w="9781" w:type="dxa"/>
          </w:tcPr>
          <w:p w:rsidR="0036195F" w:rsidRPr="00BD70F2" w:rsidRDefault="0065780B" w:rsidP="00847E48">
            <w:pPr>
              <w:pStyle w:val="Normaalweb"/>
              <w:rPr>
                <w:rFonts w:ascii="Times" w:hAnsi="Times"/>
                <w:color w:val="565656"/>
                <w:sz w:val="20"/>
                <w:szCs w:val="20"/>
              </w:rPr>
            </w:pPr>
            <w:r w:rsidRPr="00BD70F2">
              <w:rPr>
                <w:rFonts w:ascii="Times" w:hAnsi="Times"/>
                <w:color w:val="565656"/>
                <w:sz w:val="20"/>
                <w:szCs w:val="20"/>
              </w:rPr>
              <w:t xml:space="preserve">Ontsmet je handen indien je een mondmasker hergebruikt </w:t>
            </w:r>
          </w:p>
        </w:tc>
      </w:tr>
      <w:tr w:rsidR="0065780B" w:rsidRPr="00BD70F2" w:rsidTr="00A96494">
        <w:tc>
          <w:tcPr>
            <w:tcW w:w="1843" w:type="dxa"/>
          </w:tcPr>
          <w:p w:rsidR="0065780B" w:rsidRPr="00BD70F2" w:rsidRDefault="00E43AC7" w:rsidP="00847E48">
            <w:pPr>
              <w:rPr>
                <w:rFonts w:ascii="Times" w:hAnsi="Times"/>
                <w:sz w:val="20"/>
                <w:szCs w:val="20"/>
              </w:rPr>
            </w:pPr>
            <w:r w:rsidRPr="00BD70F2">
              <w:rPr>
                <w:rFonts w:ascii="Times" w:hAnsi="Times"/>
                <w:sz w:val="20"/>
                <w:szCs w:val="20"/>
              </w:rPr>
              <w:t>FAGG</w:t>
            </w:r>
          </w:p>
        </w:tc>
        <w:tc>
          <w:tcPr>
            <w:tcW w:w="1134" w:type="dxa"/>
          </w:tcPr>
          <w:p w:rsidR="0065780B" w:rsidRPr="00BD70F2" w:rsidRDefault="00E43AC7" w:rsidP="00847E48">
            <w:pPr>
              <w:rPr>
                <w:rFonts w:ascii="Times" w:hAnsi="Times"/>
                <w:sz w:val="20"/>
                <w:szCs w:val="20"/>
              </w:rPr>
            </w:pPr>
            <w:r w:rsidRPr="00BD70F2">
              <w:rPr>
                <w:rFonts w:ascii="Times" w:hAnsi="Times"/>
                <w:sz w:val="20"/>
                <w:szCs w:val="20"/>
              </w:rPr>
              <w:t>28/03/2020</w:t>
            </w:r>
          </w:p>
        </w:tc>
        <w:tc>
          <w:tcPr>
            <w:tcW w:w="1984" w:type="dxa"/>
          </w:tcPr>
          <w:p w:rsidR="0065780B" w:rsidRPr="00BD70F2" w:rsidRDefault="00E43AC7" w:rsidP="00847E48">
            <w:pPr>
              <w:rPr>
                <w:rFonts w:ascii="Times" w:hAnsi="Times"/>
                <w:sz w:val="20"/>
                <w:szCs w:val="20"/>
              </w:rPr>
            </w:pPr>
            <w:r w:rsidRPr="00BD70F2">
              <w:rPr>
                <w:rFonts w:ascii="Times" w:hAnsi="Times"/>
                <w:sz w:val="20"/>
                <w:szCs w:val="20"/>
              </w:rPr>
              <w:t>richtlijn</w:t>
            </w:r>
          </w:p>
        </w:tc>
        <w:tc>
          <w:tcPr>
            <w:tcW w:w="9781" w:type="dxa"/>
          </w:tcPr>
          <w:p w:rsidR="0065780B" w:rsidRPr="00BD70F2" w:rsidRDefault="00E43AC7" w:rsidP="00847E48">
            <w:pPr>
              <w:pStyle w:val="Normaalweb"/>
              <w:rPr>
                <w:rFonts w:ascii="Times" w:hAnsi="Times"/>
                <w:sz w:val="20"/>
                <w:szCs w:val="20"/>
              </w:rPr>
            </w:pPr>
            <w:r w:rsidRPr="00BD70F2">
              <w:rPr>
                <w:rFonts w:ascii="Times" w:hAnsi="Times"/>
                <w:sz w:val="20"/>
                <w:szCs w:val="20"/>
              </w:rPr>
              <w:t xml:space="preserve">Chirurgische mondmaskers zijn medische hulpmiddelen van klasse I. Zij dienen te voldoen aan </w:t>
            </w:r>
            <w:r w:rsidRPr="00BD70F2">
              <w:rPr>
                <w:rFonts w:ascii="Times" w:hAnsi="Times"/>
                <w:color w:val="0560BF"/>
                <w:sz w:val="20"/>
                <w:szCs w:val="20"/>
              </w:rPr>
              <w:t xml:space="preserve">K.B. van 18 maart 1999 betreffende de medische hulpmiddelen </w:t>
            </w:r>
            <w:r w:rsidRPr="00BD70F2">
              <w:rPr>
                <w:rFonts w:ascii="Times" w:hAnsi="Times"/>
                <w:sz w:val="20"/>
                <w:szCs w:val="20"/>
              </w:rPr>
              <w:t xml:space="preserve">(omzetting van de </w:t>
            </w:r>
            <w:r w:rsidRPr="00BD70F2">
              <w:rPr>
                <w:rFonts w:ascii="Times" w:hAnsi="Times"/>
                <w:color w:val="0560BF"/>
                <w:sz w:val="20"/>
                <w:szCs w:val="20"/>
              </w:rPr>
              <w:t>Europese richtlijn 93/42 (EEG</w:t>
            </w:r>
            <w:r w:rsidRPr="00BD70F2">
              <w:rPr>
                <w:rFonts w:ascii="Times" w:hAnsi="Times"/>
                <w:sz w:val="20"/>
                <w:szCs w:val="20"/>
              </w:rPr>
              <w:t xml:space="preserve">) of aan de </w:t>
            </w:r>
            <w:r w:rsidRPr="00BD70F2">
              <w:rPr>
                <w:rFonts w:ascii="Times" w:hAnsi="Times"/>
                <w:color w:val="0560BF"/>
                <w:sz w:val="20"/>
                <w:szCs w:val="20"/>
              </w:rPr>
              <w:t>Europese Verordening 2017/745</w:t>
            </w:r>
            <w:r w:rsidRPr="00BD70F2">
              <w:rPr>
                <w:rFonts w:ascii="Times" w:hAnsi="Times"/>
                <w:sz w:val="20"/>
                <w:szCs w:val="20"/>
              </w:rPr>
              <w:t xml:space="preserve">. </w:t>
            </w:r>
          </w:p>
        </w:tc>
      </w:tr>
      <w:tr w:rsidR="00950351" w:rsidRPr="00055423" w:rsidTr="00A96494">
        <w:tc>
          <w:tcPr>
            <w:tcW w:w="1843" w:type="dxa"/>
          </w:tcPr>
          <w:p w:rsidR="00950351" w:rsidRPr="00BD70F2" w:rsidRDefault="00950351" w:rsidP="00847E48">
            <w:pPr>
              <w:rPr>
                <w:rFonts w:ascii="Times" w:hAnsi="Times"/>
                <w:sz w:val="20"/>
                <w:szCs w:val="20"/>
                <w:lang w:val="en-US"/>
              </w:rPr>
            </w:pPr>
            <w:r w:rsidRPr="00BD70F2">
              <w:rPr>
                <w:rFonts w:ascii="Times" w:hAnsi="Times"/>
                <w:sz w:val="20"/>
                <w:szCs w:val="20"/>
                <w:lang w:val="en-US"/>
              </w:rPr>
              <w:t>European Centre for Disease prevention and control (ECDC)</w:t>
            </w:r>
          </w:p>
        </w:tc>
        <w:tc>
          <w:tcPr>
            <w:tcW w:w="1134" w:type="dxa"/>
          </w:tcPr>
          <w:p w:rsidR="00950351" w:rsidRPr="00BD70F2" w:rsidRDefault="00950351" w:rsidP="00847E48">
            <w:pPr>
              <w:rPr>
                <w:rFonts w:ascii="Times" w:hAnsi="Times"/>
                <w:sz w:val="20"/>
                <w:szCs w:val="20"/>
                <w:lang w:val="en-US"/>
              </w:rPr>
            </w:pPr>
            <w:r w:rsidRPr="00BD70F2">
              <w:rPr>
                <w:rFonts w:ascii="Times" w:hAnsi="Times"/>
                <w:sz w:val="20"/>
                <w:szCs w:val="20"/>
                <w:lang w:val="en-US"/>
              </w:rPr>
              <w:t>31/03/2020</w:t>
            </w:r>
          </w:p>
        </w:tc>
        <w:tc>
          <w:tcPr>
            <w:tcW w:w="1984" w:type="dxa"/>
          </w:tcPr>
          <w:p w:rsidR="00950351" w:rsidRPr="00BD70F2" w:rsidRDefault="00950351" w:rsidP="00847E48">
            <w:pPr>
              <w:rPr>
                <w:rFonts w:ascii="Times" w:hAnsi="Times"/>
                <w:sz w:val="20"/>
                <w:szCs w:val="20"/>
                <w:lang w:val="en-US"/>
              </w:rPr>
            </w:pPr>
            <w:r w:rsidRPr="00BD70F2">
              <w:rPr>
                <w:rFonts w:ascii="Times" w:hAnsi="Times"/>
                <w:sz w:val="20"/>
                <w:szCs w:val="20"/>
                <w:lang w:val="en-US"/>
              </w:rPr>
              <w:t>Technical report</w:t>
            </w:r>
            <w:r w:rsidR="00143E5F" w:rsidRPr="00BD70F2">
              <w:rPr>
                <w:rFonts w:ascii="Times" w:hAnsi="Times"/>
                <w:sz w:val="20"/>
                <w:szCs w:val="20"/>
                <w:lang w:val="en-US"/>
              </w:rPr>
              <w:t xml:space="preserve">: Infection prevention and control and preparedness for COVID-19 in health care settings </w:t>
            </w:r>
            <w:hyperlink r:id="rId5" w:history="1">
              <w:r w:rsidR="00143E5F" w:rsidRPr="00BD70F2">
                <w:rPr>
                  <w:rStyle w:val="Hyperlink"/>
                  <w:rFonts w:ascii="Times" w:hAnsi="Times"/>
                  <w:sz w:val="20"/>
                  <w:szCs w:val="20"/>
                  <w:lang w:val="en-US"/>
                </w:rPr>
                <w:t>ECDC report 31 Marc</w:t>
              </w:r>
              <w:r w:rsidR="00143E5F" w:rsidRPr="00BD70F2">
                <w:rPr>
                  <w:rStyle w:val="Hyperlink"/>
                  <w:rFonts w:ascii="Times" w:hAnsi="Times"/>
                  <w:sz w:val="20"/>
                  <w:szCs w:val="20"/>
                  <w:lang w:val="en-US"/>
                </w:rPr>
                <w:t>h</w:t>
              </w:r>
              <w:r w:rsidR="00143E5F" w:rsidRPr="00BD70F2">
                <w:rPr>
                  <w:rStyle w:val="Hyperlink"/>
                  <w:rFonts w:ascii="Times" w:hAnsi="Times"/>
                  <w:sz w:val="20"/>
                  <w:szCs w:val="20"/>
                  <w:lang w:val="en-US"/>
                </w:rPr>
                <w:t xml:space="preserve"> 2020</w:t>
              </w:r>
            </w:hyperlink>
          </w:p>
        </w:tc>
        <w:tc>
          <w:tcPr>
            <w:tcW w:w="9781" w:type="dxa"/>
          </w:tcPr>
          <w:p w:rsidR="00DD5936" w:rsidRPr="00BD70F2" w:rsidRDefault="00950351" w:rsidP="00950351">
            <w:pPr>
              <w:pStyle w:val="Normaalweb"/>
              <w:rPr>
                <w:rFonts w:ascii="Times" w:hAnsi="Times" w:cs="Arial"/>
                <w:sz w:val="20"/>
                <w:szCs w:val="20"/>
                <w:lang w:val="en-US"/>
              </w:rPr>
            </w:pPr>
            <w:r w:rsidRPr="00BD70F2">
              <w:rPr>
                <w:rFonts w:ascii="Times" w:hAnsi="Times" w:cs="Arial"/>
                <w:sz w:val="20"/>
                <w:szCs w:val="20"/>
                <w:lang w:val="en-US"/>
              </w:rPr>
              <w:t xml:space="preserve">Surgical masks are designed for </w:t>
            </w:r>
            <w:proofErr w:type="gramStart"/>
            <w:r w:rsidRPr="00BD70F2">
              <w:rPr>
                <w:rFonts w:ascii="Times" w:hAnsi="Times" w:cs="Arial"/>
                <w:sz w:val="20"/>
                <w:szCs w:val="20"/>
                <w:lang w:val="en-US"/>
              </w:rPr>
              <w:t>single-use</w:t>
            </w:r>
            <w:proofErr w:type="gramEnd"/>
            <w:r w:rsidRPr="00BD70F2">
              <w:rPr>
                <w:rFonts w:ascii="Times" w:hAnsi="Times" w:cs="Arial"/>
                <w:sz w:val="20"/>
                <w:szCs w:val="20"/>
                <w:lang w:val="en-US"/>
              </w:rPr>
              <w:t xml:space="preserve">. Contamination of the surface of surgical masks entails a risk of infection when putting the device on again (donning) for reuse. Since SARS-CoV-2 survives in the environment, including on the surfaces of various materials such as tissue, there is a risk that the outer surface of surgical masks used during patient care may become contaminated. The risk of the surface of surgical masks becoming contaminated by respiratory droplets is considered to be lower when they are covered </w:t>
            </w:r>
            <w:r w:rsidRPr="006F165A">
              <w:rPr>
                <w:rFonts w:ascii="Times" w:hAnsi="Times" w:cs="Arial"/>
                <w:sz w:val="20"/>
                <w:szCs w:val="20"/>
                <w:lang w:val="en-US"/>
              </w:rPr>
              <w:t>with a visor. In such</w:t>
            </w:r>
            <w:r w:rsidRPr="00BD70F2">
              <w:rPr>
                <w:rFonts w:ascii="Times" w:hAnsi="Times" w:cs="Arial"/>
                <w:sz w:val="20"/>
                <w:szCs w:val="20"/>
                <w:lang w:val="en-US"/>
              </w:rPr>
              <w:t xml:space="preserve"> cases, reuse of the surgical mask may be considered as a last-resort option to </w:t>
            </w:r>
            <w:proofErr w:type="spellStart"/>
            <w:r w:rsidRPr="00BD70F2">
              <w:rPr>
                <w:rFonts w:ascii="Times" w:hAnsi="Times" w:cs="Arial"/>
                <w:sz w:val="20"/>
                <w:szCs w:val="20"/>
                <w:lang w:val="en-US"/>
              </w:rPr>
              <w:t>economise</w:t>
            </w:r>
            <w:proofErr w:type="spellEnd"/>
            <w:r w:rsidRPr="00BD70F2">
              <w:rPr>
                <w:rFonts w:ascii="Times" w:hAnsi="Times" w:cs="Arial"/>
                <w:sz w:val="20"/>
                <w:szCs w:val="20"/>
                <w:lang w:val="en-US"/>
              </w:rPr>
              <w:t xml:space="preserve"> on use of </w:t>
            </w:r>
            <w:r w:rsidR="00143E5F" w:rsidRPr="00BD70F2">
              <w:rPr>
                <w:rFonts w:ascii="Times" w:hAnsi="Times" w:cs="Arial"/>
                <w:sz w:val="20"/>
                <w:szCs w:val="20"/>
                <w:lang w:val="en-US"/>
              </w:rPr>
              <w:t>PPE</w:t>
            </w:r>
            <w:r w:rsidRPr="00BD70F2">
              <w:rPr>
                <w:rFonts w:ascii="Times" w:hAnsi="Times" w:cs="Arial"/>
                <w:sz w:val="20"/>
                <w:szCs w:val="20"/>
                <w:lang w:val="en-US"/>
              </w:rPr>
              <w:t xml:space="preserve"> Research groups and healthcare facilities are currently looking into possible methods for decontaminating and </w:t>
            </w:r>
            <w:proofErr w:type="spellStart"/>
            <w:r w:rsidRPr="00BD70F2">
              <w:rPr>
                <w:rFonts w:ascii="Times" w:hAnsi="Times" w:cs="Arial"/>
                <w:sz w:val="20"/>
                <w:szCs w:val="20"/>
                <w:lang w:val="en-US"/>
              </w:rPr>
              <w:t>sterilising</w:t>
            </w:r>
            <w:proofErr w:type="spellEnd"/>
            <w:r w:rsidRPr="00BD70F2">
              <w:rPr>
                <w:rFonts w:ascii="Times" w:hAnsi="Times" w:cs="Arial"/>
                <w:sz w:val="20"/>
                <w:szCs w:val="20"/>
                <w:lang w:val="en-US"/>
              </w:rPr>
              <w:t xml:space="preserve"> masks (and other equipment) for re-use. Steam, hydrogen peroxide </w:t>
            </w:r>
            <w:proofErr w:type="spellStart"/>
            <w:r w:rsidRPr="00BD70F2">
              <w:rPr>
                <w:rFonts w:ascii="Times" w:hAnsi="Times" w:cs="Arial"/>
                <w:sz w:val="20"/>
                <w:szCs w:val="20"/>
                <w:lang w:val="en-US"/>
              </w:rPr>
              <w:t>vapour</w:t>
            </w:r>
            <w:proofErr w:type="spellEnd"/>
            <w:r w:rsidRPr="00BD70F2">
              <w:rPr>
                <w:rFonts w:ascii="Times" w:hAnsi="Times" w:cs="Arial"/>
                <w:sz w:val="20"/>
                <w:szCs w:val="20"/>
                <w:lang w:val="en-US"/>
              </w:rPr>
              <w:t xml:space="preserve">, ultraviolet germicidal irradiation and gamma irradiation are being studied but so far none of these methods have been </w:t>
            </w:r>
            <w:proofErr w:type="spellStart"/>
            <w:r w:rsidRPr="00BD70F2">
              <w:rPr>
                <w:rFonts w:ascii="Times" w:hAnsi="Times" w:cs="Arial"/>
                <w:sz w:val="20"/>
                <w:szCs w:val="20"/>
                <w:lang w:val="en-US"/>
              </w:rPr>
              <w:t>standardised</w:t>
            </w:r>
            <w:proofErr w:type="spellEnd"/>
            <w:r w:rsidRPr="00BD70F2">
              <w:rPr>
                <w:rFonts w:ascii="Times" w:hAnsi="Times" w:cs="Arial"/>
                <w:sz w:val="20"/>
                <w:szCs w:val="20"/>
                <w:lang w:val="en-US"/>
              </w:rPr>
              <w:t xml:space="preserve">. Such options are only to be considered as an extraordinary last resort in the event of imminent shortages of PPE, depending on availability and feasibility after other approaches for the rational use of PPE (such as extended use) have been applied. Any countries and groups studying such methods are encouraged to share results as soon as they are available. </w:t>
            </w:r>
          </w:p>
          <w:p w:rsidR="00950351" w:rsidRPr="00BD70F2" w:rsidRDefault="00950351" w:rsidP="00847E48">
            <w:pPr>
              <w:pStyle w:val="Normaalweb"/>
              <w:rPr>
                <w:rFonts w:ascii="Times" w:hAnsi="Times" w:cs="Arial"/>
                <w:sz w:val="20"/>
                <w:szCs w:val="20"/>
                <w:lang w:val="en-US"/>
              </w:rPr>
            </w:pPr>
          </w:p>
        </w:tc>
      </w:tr>
      <w:tr w:rsidR="00143E5F" w:rsidRPr="00055423" w:rsidTr="00A96494">
        <w:tc>
          <w:tcPr>
            <w:tcW w:w="1843" w:type="dxa"/>
          </w:tcPr>
          <w:p w:rsidR="00143E5F" w:rsidRPr="00BD70F2" w:rsidRDefault="00143E5F" w:rsidP="00847E48">
            <w:pPr>
              <w:rPr>
                <w:rFonts w:ascii="Times" w:hAnsi="Times"/>
                <w:sz w:val="20"/>
                <w:szCs w:val="20"/>
                <w:lang w:val="en-US"/>
              </w:rPr>
            </w:pPr>
            <w:r w:rsidRPr="00BD70F2">
              <w:rPr>
                <w:rFonts w:ascii="Times" w:hAnsi="Times"/>
                <w:sz w:val="20"/>
                <w:szCs w:val="20"/>
                <w:lang w:val="en-US"/>
              </w:rPr>
              <w:t>European Centre for Disease prevention and control (ECDC)</w:t>
            </w:r>
          </w:p>
        </w:tc>
        <w:tc>
          <w:tcPr>
            <w:tcW w:w="1134" w:type="dxa"/>
          </w:tcPr>
          <w:p w:rsidR="00143E5F" w:rsidRPr="00BD70F2" w:rsidRDefault="00143E5F" w:rsidP="00847E48">
            <w:pPr>
              <w:rPr>
                <w:rFonts w:ascii="Times" w:hAnsi="Times"/>
                <w:sz w:val="20"/>
                <w:szCs w:val="20"/>
                <w:lang w:val="en-US"/>
              </w:rPr>
            </w:pPr>
            <w:r w:rsidRPr="00BD70F2">
              <w:rPr>
                <w:rFonts w:ascii="Times" w:hAnsi="Times"/>
                <w:sz w:val="20"/>
                <w:szCs w:val="20"/>
                <w:lang w:val="en-US"/>
              </w:rPr>
              <w:t>26/03/2020</w:t>
            </w:r>
          </w:p>
        </w:tc>
        <w:tc>
          <w:tcPr>
            <w:tcW w:w="1984" w:type="dxa"/>
          </w:tcPr>
          <w:p w:rsidR="00143E5F" w:rsidRPr="00BD70F2" w:rsidRDefault="00143E5F" w:rsidP="00847E48">
            <w:pPr>
              <w:rPr>
                <w:rFonts w:ascii="Times" w:hAnsi="Times"/>
                <w:sz w:val="20"/>
                <w:szCs w:val="20"/>
                <w:lang w:val="en-US"/>
              </w:rPr>
            </w:pPr>
            <w:r w:rsidRPr="00BD70F2">
              <w:rPr>
                <w:rFonts w:ascii="Times" w:hAnsi="Times"/>
                <w:sz w:val="20"/>
                <w:szCs w:val="20"/>
                <w:lang w:val="en-US"/>
              </w:rPr>
              <w:t xml:space="preserve">Technical report: Cloth masks and mask sterilization as option in case of shortage of surgical masks and respirators </w:t>
            </w:r>
          </w:p>
          <w:p w:rsidR="00143E5F" w:rsidRPr="00BD70F2" w:rsidRDefault="007100D6" w:rsidP="00847E48">
            <w:pPr>
              <w:rPr>
                <w:rFonts w:ascii="Times" w:hAnsi="Times"/>
                <w:sz w:val="20"/>
                <w:szCs w:val="20"/>
                <w:lang w:val="en-US"/>
              </w:rPr>
            </w:pPr>
            <w:hyperlink r:id="rId6" w:history="1">
              <w:r w:rsidR="00143E5F" w:rsidRPr="00BD70F2">
                <w:rPr>
                  <w:rStyle w:val="Hyperlink"/>
                  <w:rFonts w:ascii="Times" w:hAnsi="Times"/>
                  <w:sz w:val="20"/>
                  <w:szCs w:val="20"/>
                  <w:lang w:val="en-US"/>
                </w:rPr>
                <w:t>ECDC</w:t>
              </w:r>
              <w:r w:rsidR="00143E5F" w:rsidRPr="00BD70F2">
                <w:rPr>
                  <w:rStyle w:val="Hyperlink"/>
                  <w:rFonts w:ascii="Times" w:hAnsi="Times"/>
                  <w:sz w:val="20"/>
                  <w:szCs w:val="20"/>
                  <w:lang w:val="en-US"/>
                </w:rPr>
                <w:t xml:space="preserve"> </w:t>
              </w:r>
              <w:r w:rsidR="00143E5F" w:rsidRPr="00BD70F2">
                <w:rPr>
                  <w:rStyle w:val="Hyperlink"/>
                  <w:rFonts w:ascii="Times" w:hAnsi="Times"/>
                  <w:sz w:val="20"/>
                  <w:szCs w:val="20"/>
                  <w:lang w:val="en-US"/>
                </w:rPr>
                <w:t>report 26 March 2020</w:t>
              </w:r>
            </w:hyperlink>
          </w:p>
        </w:tc>
        <w:tc>
          <w:tcPr>
            <w:tcW w:w="9781" w:type="dxa"/>
          </w:tcPr>
          <w:p w:rsidR="00143E5F" w:rsidRPr="00BD70F2" w:rsidRDefault="008E0463" w:rsidP="00950351">
            <w:pPr>
              <w:pStyle w:val="Normaalweb"/>
              <w:rPr>
                <w:rFonts w:ascii="Times" w:hAnsi="Times" w:cs="Arial"/>
                <w:sz w:val="20"/>
                <w:szCs w:val="20"/>
                <w:lang w:val="en-US"/>
              </w:rPr>
            </w:pPr>
            <w:r w:rsidRPr="00BD70F2">
              <w:rPr>
                <w:rFonts w:ascii="Times" w:hAnsi="Times" w:cs="Arial"/>
                <w:sz w:val="20"/>
                <w:szCs w:val="20"/>
                <w:lang w:val="en-US"/>
              </w:rPr>
              <w:t>Only mentioning of methods for re-</w:t>
            </w:r>
            <w:proofErr w:type="gramStart"/>
            <w:r w:rsidRPr="00BD70F2">
              <w:rPr>
                <w:rFonts w:ascii="Times" w:hAnsi="Times" w:cs="Arial"/>
                <w:sz w:val="20"/>
                <w:szCs w:val="20"/>
                <w:lang w:val="en-US"/>
              </w:rPr>
              <w:t>usage  single</w:t>
            </w:r>
            <w:proofErr w:type="gramEnd"/>
            <w:r w:rsidRPr="00BD70F2">
              <w:rPr>
                <w:rFonts w:ascii="Times" w:hAnsi="Times" w:cs="Arial"/>
                <w:sz w:val="20"/>
                <w:szCs w:val="20"/>
                <w:lang w:val="en-US"/>
              </w:rPr>
              <w:t>-use respirators (FFP2 and FFP3): steam sterilization, gamma irradiation</w:t>
            </w:r>
            <w:r w:rsidR="00E17046" w:rsidRPr="00BD70F2">
              <w:rPr>
                <w:rFonts w:ascii="Times" w:hAnsi="Times" w:cs="Arial"/>
                <w:sz w:val="20"/>
                <w:szCs w:val="20"/>
                <w:lang w:val="en-US"/>
              </w:rPr>
              <w:t>, ozone decontamination, ultraviolet germicidal irradiation and ethylene oxide</w:t>
            </w:r>
          </w:p>
        </w:tc>
      </w:tr>
      <w:tr w:rsidR="00983503" w:rsidRPr="00055423" w:rsidTr="00A96494">
        <w:tc>
          <w:tcPr>
            <w:tcW w:w="1843" w:type="dxa"/>
          </w:tcPr>
          <w:p w:rsidR="00983503" w:rsidRPr="00BD70F2" w:rsidRDefault="005179C3" w:rsidP="00847E48">
            <w:pPr>
              <w:rPr>
                <w:rFonts w:ascii="Times" w:hAnsi="Times"/>
                <w:sz w:val="20"/>
                <w:szCs w:val="20"/>
                <w:lang w:val="en-US"/>
              </w:rPr>
            </w:pPr>
            <w:r w:rsidRPr="00BD70F2">
              <w:rPr>
                <w:rFonts w:ascii="Times" w:hAnsi="Times"/>
                <w:sz w:val="20"/>
                <w:szCs w:val="20"/>
                <w:lang w:val="en-US"/>
              </w:rPr>
              <w:t xml:space="preserve">Centers for Disease Control (CDC) </w:t>
            </w:r>
          </w:p>
        </w:tc>
        <w:tc>
          <w:tcPr>
            <w:tcW w:w="1134" w:type="dxa"/>
          </w:tcPr>
          <w:p w:rsidR="00983503" w:rsidRPr="00BD70F2" w:rsidRDefault="00983503" w:rsidP="00847E48">
            <w:pPr>
              <w:rPr>
                <w:rFonts w:ascii="Times" w:hAnsi="Times"/>
                <w:sz w:val="20"/>
                <w:szCs w:val="20"/>
                <w:lang w:val="en-US"/>
              </w:rPr>
            </w:pPr>
          </w:p>
        </w:tc>
        <w:tc>
          <w:tcPr>
            <w:tcW w:w="1984" w:type="dxa"/>
          </w:tcPr>
          <w:p w:rsidR="00983503" w:rsidRPr="00BD70F2" w:rsidRDefault="00983503" w:rsidP="00847E48">
            <w:pPr>
              <w:rPr>
                <w:rFonts w:ascii="Times" w:hAnsi="Times"/>
                <w:sz w:val="20"/>
                <w:szCs w:val="20"/>
                <w:lang w:val="en-US"/>
              </w:rPr>
            </w:pPr>
          </w:p>
          <w:p w:rsidR="005179C3" w:rsidRPr="00BD70F2" w:rsidRDefault="007100D6" w:rsidP="00847E48">
            <w:pPr>
              <w:rPr>
                <w:rFonts w:ascii="Times" w:hAnsi="Times"/>
                <w:sz w:val="20"/>
                <w:szCs w:val="20"/>
                <w:lang w:val="en-US"/>
              </w:rPr>
            </w:pPr>
            <w:hyperlink r:id="rId7" w:history="1">
              <w:r w:rsidR="005179C3" w:rsidRPr="00BD70F2">
                <w:rPr>
                  <w:rStyle w:val="Hyperlink"/>
                  <w:rFonts w:ascii="Times" w:hAnsi="Times"/>
                  <w:sz w:val="20"/>
                  <w:szCs w:val="20"/>
                  <w:lang w:val="en-US"/>
                </w:rPr>
                <w:t>https://www.cdc.gov/coronav</w:t>
              </w:r>
              <w:r w:rsidR="005179C3" w:rsidRPr="00BD70F2">
                <w:rPr>
                  <w:rStyle w:val="Hyperlink"/>
                  <w:rFonts w:ascii="Times" w:hAnsi="Times"/>
                  <w:sz w:val="20"/>
                  <w:szCs w:val="20"/>
                  <w:lang w:val="en-US"/>
                </w:rPr>
                <w:t>i</w:t>
              </w:r>
              <w:r w:rsidR="005179C3" w:rsidRPr="00BD70F2">
                <w:rPr>
                  <w:rStyle w:val="Hyperlink"/>
                  <w:rFonts w:ascii="Times" w:hAnsi="Times"/>
                  <w:sz w:val="20"/>
                  <w:szCs w:val="20"/>
                  <w:lang w:val="en-US"/>
                </w:rPr>
                <w:t>rus/2019-ncov/hcp/ppe-strategy/face-masks.html</w:t>
              </w:r>
            </w:hyperlink>
          </w:p>
          <w:p w:rsidR="005179C3" w:rsidRPr="00BD70F2" w:rsidRDefault="005179C3" w:rsidP="00847E48">
            <w:pPr>
              <w:rPr>
                <w:rFonts w:ascii="Times" w:hAnsi="Times"/>
                <w:sz w:val="20"/>
                <w:szCs w:val="20"/>
                <w:lang w:val="en-US"/>
              </w:rPr>
            </w:pPr>
          </w:p>
        </w:tc>
        <w:tc>
          <w:tcPr>
            <w:tcW w:w="9781" w:type="dxa"/>
          </w:tcPr>
          <w:p w:rsidR="005179C3" w:rsidRPr="00BD70F2" w:rsidRDefault="005179C3" w:rsidP="005179C3">
            <w:pPr>
              <w:pStyle w:val="Normaalweb"/>
              <w:spacing w:before="0" w:beforeAutospacing="0"/>
              <w:rPr>
                <w:rFonts w:ascii="Times" w:hAnsi="Times" w:cs="Arial"/>
                <w:color w:val="000000"/>
                <w:sz w:val="20"/>
                <w:szCs w:val="20"/>
                <w:lang w:val="en-US"/>
              </w:rPr>
            </w:pPr>
            <w:r w:rsidRPr="00BD70F2">
              <w:rPr>
                <w:rStyle w:val="Zwaar"/>
                <w:rFonts w:ascii="Times" w:hAnsi="Times" w:cs="Arial"/>
                <w:color w:val="000000"/>
                <w:sz w:val="20"/>
                <w:szCs w:val="20"/>
                <w:lang w:val="en-US"/>
              </w:rPr>
              <w:lastRenderedPageBreak/>
              <w:t xml:space="preserve">Implement extended use of </w:t>
            </w:r>
            <w:proofErr w:type="spellStart"/>
            <w:proofErr w:type="gramStart"/>
            <w:r w:rsidRPr="00BD70F2">
              <w:rPr>
                <w:rStyle w:val="Zwaar"/>
                <w:rFonts w:ascii="Times" w:hAnsi="Times" w:cs="Arial"/>
                <w:color w:val="000000"/>
                <w:sz w:val="20"/>
                <w:szCs w:val="20"/>
                <w:lang w:val="en-US"/>
              </w:rPr>
              <w:t>facemasks</w:t>
            </w:r>
            <w:r w:rsidRPr="00BD70F2">
              <w:rPr>
                <w:rFonts w:ascii="Times" w:hAnsi="Times" w:cs="Arial"/>
                <w:color w:val="000000"/>
                <w:sz w:val="20"/>
                <w:szCs w:val="20"/>
                <w:lang w:val="en-US"/>
              </w:rPr>
              <w:t>.Extended</w:t>
            </w:r>
            <w:proofErr w:type="spellEnd"/>
            <w:proofErr w:type="gramEnd"/>
            <w:r w:rsidRPr="00BD70F2">
              <w:rPr>
                <w:rFonts w:ascii="Times" w:hAnsi="Times" w:cs="Arial"/>
                <w:color w:val="000000"/>
                <w:sz w:val="20"/>
                <w:szCs w:val="20"/>
                <w:lang w:val="en-US"/>
              </w:rPr>
              <w:t xml:space="preserve"> use of facemasks is the practice of wearing the same facemask for repeated close contact encounters with several different patients, without removing the facemask between patient encounters.</w:t>
            </w:r>
          </w:p>
          <w:p w:rsidR="005179C3" w:rsidRPr="00BD70F2" w:rsidRDefault="005179C3" w:rsidP="005179C3">
            <w:pPr>
              <w:numPr>
                <w:ilvl w:val="0"/>
                <w:numId w:val="6"/>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The facemask should be removed and discarded if soiled, damaged, or hard to breathe through.</w:t>
            </w:r>
          </w:p>
          <w:p w:rsidR="005179C3" w:rsidRPr="00BD70F2" w:rsidRDefault="005179C3" w:rsidP="005179C3">
            <w:pPr>
              <w:numPr>
                <w:ilvl w:val="0"/>
                <w:numId w:val="6"/>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lastRenderedPageBreak/>
              <w:t xml:space="preserve">HCP must take care not to touch their facemask. If they touch or adjust their </w:t>
            </w:r>
            <w:proofErr w:type="gramStart"/>
            <w:r w:rsidRPr="00BD70F2">
              <w:rPr>
                <w:rFonts w:ascii="Times" w:hAnsi="Times" w:cs="Arial"/>
                <w:color w:val="000000"/>
                <w:sz w:val="20"/>
                <w:szCs w:val="20"/>
                <w:lang w:val="en-US"/>
              </w:rPr>
              <w:t>facemask</w:t>
            </w:r>
            <w:proofErr w:type="gramEnd"/>
            <w:r w:rsidRPr="00BD70F2">
              <w:rPr>
                <w:rFonts w:ascii="Times" w:hAnsi="Times" w:cs="Arial"/>
                <w:color w:val="000000"/>
                <w:sz w:val="20"/>
                <w:szCs w:val="20"/>
                <w:lang w:val="en-US"/>
              </w:rPr>
              <w:t xml:space="preserve"> they must immediately perform hand hygiene.</w:t>
            </w:r>
          </w:p>
          <w:p w:rsidR="005179C3" w:rsidRPr="00BD70F2" w:rsidRDefault="005179C3" w:rsidP="005179C3">
            <w:pPr>
              <w:numPr>
                <w:ilvl w:val="0"/>
                <w:numId w:val="6"/>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HCP should leave the patient care area if they need to remove the facemask.</w:t>
            </w:r>
          </w:p>
          <w:p w:rsidR="005179C3" w:rsidRPr="00BD70F2" w:rsidRDefault="005179C3" w:rsidP="005179C3">
            <w:pPr>
              <w:pStyle w:val="Normaalweb"/>
              <w:spacing w:before="0" w:beforeAutospacing="0"/>
              <w:rPr>
                <w:rFonts w:ascii="Times" w:hAnsi="Times" w:cs="Arial"/>
                <w:color w:val="000000"/>
                <w:sz w:val="20"/>
                <w:szCs w:val="20"/>
                <w:lang w:val="en-US"/>
              </w:rPr>
            </w:pPr>
            <w:r w:rsidRPr="00BD70F2">
              <w:rPr>
                <w:rStyle w:val="Zwaar"/>
                <w:rFonts w:ascii="Times" w:hAnsi="Times" w:cs="Arial"/>
                <w:color w:val="000000"/>
                <w:sz w:val="20"/>
                <w:szCs w:val="20"/>
                <w:lang w:val="en-US"/>
              </w:rPr>
              <w:t>Implement limited re-use of facemasks.</w:t>
            </w:r>
            <w:r w:rsidRPr="00BD70F2">
              <w:rPr>
                <w:rStyle w:val="apple-converted-space"/>
                <w:rFonts w:ascii="Times" w:hAnsi="Times" w:cs="Arial"/>
                <w:b/>
                <w:bCs/>
                <w:color w:val="000000"/>
                <w:sz w:val="20"/>
                <w:szCs w:val="20"/>
                <w:lang w:val="en-US"/>
              </w:rPr>
              <w:t> </w:t>
            </w:r>
            <w:r w:rsidR="00A96494" w:rsidRPr="006F165A">
              <w:rPr>
                <w:rFonts w:ascii="Times" w:hAnsi="Times"/>
                <w:lang w:val="en-US"/>
              </w:rPr>
              <w:br/>
            </w:r>
            <w:r w:rsidRPr="00BD70F2">
              <w:rPr>
                <w:rFonts w:ascii="Times" w:hAnsi="Times" w:cs="Arial"/>
                <w:color w:val="000000"/>
                <w:sz w:val="20"/>
                <w:szCs w:val="20"/>
                <w:lang w:val="en-US"/>
              </w:rPr>
              <w:t>Limited re-use of facemasks is the practice of using the same facemask by one HCP for multiple encounters with different patients but removing it after each encounter. As it is unknown what the potential contribution of contact transmission is for SARS-CoV-2, care should be taken to ensure that HCP do not touch outer surfaces of the mask during care, and that mask removal and replacement be done in a careful and deliberate manner.</w:t>
            </w:r>
          </w:p>
          <w:p w:rsidR="005179C3" w:rsidRPr="00BD70F2" w:rsidRDefault="005179C3" w:rsidP="005179C3">
            <w:pPr>
              <w:numPr>
                <w:ilvl w:val="0"/>
                <w:numId w:val="7"/>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The facemask should be removed and discarded if soiled, damaged, or hard to breathe through.</w:t>
            </w:r>
          </w:p>
          <w:p w:rsidR="005179C3" w:rsidRPr="00BD70F2" w:rsidRDefault="005179C3" w:rsidP="005179C3">
            <w:pPr>
              <w:numPr>
                <w:ilvl w:val="0"/>
                <w:numId w:val="7"/>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Not all facemasks can be re-used.</w:t>
            </w:r>
          </w:p>
          <w:p w:rsidR="005179C3" w:rsidRPr="00BD70F2" w:rsidRDefault="005179C3" w:rsidP="005179C3">
            <w:pPr>
              <w:numPr>
                <w:ilvl w:val="1"/>
                <w:numId w:val="7"/>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Facemasks that fasten to the provider via ties may not be able to be undone without tearing and should be considered only for extended use, rather than re-use.</w:t>
            </w:r>
          </w:p>
          <w:p w:rsidR="005179C3" w:rsidRPr="00BD70F2" w:rsidRDefault="005179C3" w:rsidP="005179C3">
            <w:pPr>
              <w:numPr>
                <w:ilvl w:val="1"/>
                <w:numId w:val="7"/>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Facemasks with elastic ear hooks may be more suitable for re-use.</w:t>
            </w:r>
          </w:p>
          <w:p w:rsidR="00983503" w:rsidRPr="00BD70F2" w:rsidRDefault="005179C3" w:rsidP="00950351">
            <w:pPr>
              <w:numPr>
                <w:ilvl w:val="0"/>
                <w:numId w:val="7"/>
              </w:numPr>
              <w:spacing w:before="100" w:beforeAutospacing="1" w:after="100" w:afterAutospacing="1"/>
              <w:rPr>
                <w:rFonts w:ascii="Times" w:hAnsi="Times" w:cs="Arial"/>
                <w:color w:val="000000"/>
                <w:sz w:val="20"/>
                <w:szCs w:val="20"/>
                <w:lang w:val="en-US"/>
              </w:rPr>
            </w:pPr>
            <w:r w:rsidRPr="00BD70F2">
              <w:rPr>
                <w:rFonts w:ascii="Times" w:hAnsi="Times" w:cs="Arial"/>
                <w:color w:val="000000"/>
                <w:sz w:val="20"/>
                <w:szCs w:val="20"/>
                <w:lang w:val="en-US"/>
              </w:rPr>
              <w:t>HCP should leave patient care area if they need to remove the facemask. Facemasks should be carefully folded so that the outer surface is held inward and against itself to reduce contact with the outer surface during storage. The folded mask can be stored between uses in a clean sealable paper bag or breathable container</w:t>
            </w:r>
          </w:p>
        </w:tc>
      </w:tr>
      <w:tr w:rsidR="00952A62" w:rsidRPr="00055423" w:rsidTr="00A96494">
        <w:tc>
          <w:tcPr>
            <w:tcW w:w="1843" w:type="dxa"/>
          </w:tcPr>
          <w:p w:rsidR="00952A62" w:rsidRPr="00BD70F2" w:rsidRDefault="00952A62" w:rsidP="00847E48">
            <w:pPr>
              <w:rPr>
                <w:rFonts w:ascii="Times" w:hAnsi="Times"/>
                <w:sz w:val="20"/>
                <w:szCs w:val="20"/>
                <w:lang w:val="en-US"/>
              </w:rPr>
            </w:pPr>
            <w:r w:rsidRPr="00BD70F2">
              <w:rPr>
                <w:rFonts w:ascii="Times" w:hAnsi="Times"/>
                <w:sz w:val="20"/>
                <w:szCs w:val="20"/>
                <w:lang w:val="en-US"/>
              </w:rPr>
              <w:lastRenderedPageBreak/>
              <w:t>Institute of Medicine (IOM)</w:t>
            </w:r>
          </w:p>
          <w:p w:rsidR="00952A62" w:rsidRPr="00BD70F2" w:rsidRDefault="00952A62" w:rsidP="00847E48">
            <w:pPr>
              <w:rPr>
                <w:rFonts w:ascii="Times" w:hAnsi="Times"/>
                <w:sz w:val="20"/>
                <w:szCs w:val="20"/>
                <w:lang w:val="en-US"/>
              </w:rPr>
            </w:pPr>
            <w:r w:rsidRPr="00BD70F2">
              <w:rPr>
                <w:rFonts w:ascii="Times" w:hAnsi="Times"/>
                <w:sz w:val="20"/>
                <w:szCs w:val="20"/>
                <w:lang w:val="en-US"/>
              </w:rPr>
              <w:t>National Academy of Sciences</w:t>
            </w:r>
          </w:p>
        </w:tc>
        <w:tc>
          <w:tcPr>
            <w:tcW w:w="1134" w:type="dxa"/>
          </w:tcPr>
          <w:p w:rsidR="00952A62" w:rsidRPr="00BD70F2" w:rsidRDefault="00952A62" w:rsidP="00847E48">
            <w:pPr>
              <w:rPr>
                <w:rFonts w:ascii="Times" w:hAnsi="Times"/>
                <w:sz w:val="20"/>
                <w:szCs w:val="20"/>
                <w:lang w:val="en-US"/>
              </w:rPr>
            </w:pPr>
            <w:r w:rsidRPr="00BD70F2">
              <w:rPr>
                <w:rFonts w:ascii="Times" w:hAnsi="Times"/>
                <w:sz w:val="20"/>
                <w:szCs w:val="20"/>
                <w:lang w:val="en-US"/>
              </w:rPr>
              <w:t>2006</w:t>
            </w:r>
          </w:p>
        </w:tc>
        <w:tc>
          <w:tcPr>
            <w:tcW w:w="1984" w:type="dxa"/>
          </w:tcPr>
          <w:p w:rsidR="00BD70F2" w:rsidRPr="00BD70F2" w:rsidRDefault="00BD70F2" w:rsidP="00BD70F2">
            <w:pPr>
              <w:autoSpaceDE w:val="0"/>
              <w:autoSpaceDN w:val="0"/>
              <w:adjustRightInd w:val="0"/>
              <w:rPr>
                <w:rFonts w:ascii="Times" w:hAnsi="Times"/>
                <w:color w:val="000000"/>
                <w:sz w:val="20"/>
                <w:szCs w:val="20"/>
                <w:shd w:val="clear" w:color="auto" w:fill="FAF8F6"/>
                <w:lang w:val="en-US"/>
              </w:rPr>
            </w:pPr>
            <w:r w:rsidRPr="00BD70F2">
              <w:rPr>
                <w:rFonts w:ascii="Times" w:hAnsi="Times"/>
                <w:color w:val="000000"/>
                <w:sz w:val="20"/>
                <w:szCs w:val="20"/>
                <w:shd w:val="clear" w:color="auto" w:fill="FAF8F6"/>
                <w:lang w:val="en-US"/>
              </w:rPr>
              <w:t xml:space="preserve">Reusability of Fa </w:t>
            </w:r>
            <w:proofErr w:type="spellStart"/>
            <w:r w:rsidRPr="00BD70F2">
              <w:rPr>
                <w:rFonts w:ascii="Times" w:hAnsi="Times"/>
                <w:color w:val="000000"/>
                <w:sz w:val="20"/>
                <w:szCs w:val="20"/>
                <w:shd w:val="clear" w:color="auto" w:fill="FAF8F6"/>
                <w:lang w:val="en-US"/>
              </w:rPr>
              <w:t>cemaks</w:t>
            </w:r>
            <w:proofErr w:type="spellEnd"/>
            <w:r w:rsidRPr="00BD70F2">
              <w:rPr>
                <w:rFonts w:ascii="Times" w:hAnsi="Times"/>
                <w:color w:val="000000"/>
                <w:sz w:val="20"/>
                <w:szCs w:val="20"/>
                <w:shd w:val="clear" w:color="auto" w:fill="FAF8F6"/>
                <w:lang w:val="en-US"/>
              </w:rPr>
              <w:t xml:space="preserve"> during an </w:t>
            </w:r>
            <w:proofErr w:type="spellStart"/>
            <w:r w:rsidRPr="00BD70F2">
              <w:rPr>
                <w:rFonts w:ascii="Times" w:hAnsi="Times"/>
                <w:color w:val="000000"/>
                <w:sz w:val="20"/>
                <w:szCs w:val="20"/>
                <w:shd w:val="clear" w:color="auto" w:fill="FAF8F6"/>
                <w:lang w:val="en-US"/>
              </w:rPr>
              <w:t>influenz</w:t>
            </w:r>
            <w:proofErr w:type="spellEnd"/>
            <w:r w:rsidRPr="00BD70F2">
              <w:rPr>
                <w:rFonts w:ascii="Times" w:hAnsi="Times"/>
                <w:color w:val="000000"/>
                <w:sz w:val="20"/>
                <w:szCs w:val="20"/>
                <w:shd w:val="clear" w:color="auto" w:fill="FAF8F6"/>
                <w:lang w:val="en-US"/>
              </w:rPr>
              <w:t xml:space="preserve"> pandemic: facing the flu </w:t>
            </w:r>
          </w:p>
          <w:p w:rsidR="00952A62" w:rsidRPr="00BD70F2" w:rsidRDefault="00952A62" w:rsidP="00BD70F2">
            <w:pPr>
              <w:autoSpaceDE w:val="0"/>
              <w:autoSpaceDN w:val="0"/>
              <w:adjustRightInd w:val="0"/>
              <w:rPr>
                <w:rFonts w:ascii="Times" w:hAnsi="Times"/>
                <w:sz w:val="20"/>
                <w:szCs w:val="20"/>
                <w:lang w:val="en-US"/>
              </w:rPr>
            </w:pPr>
          </w:p>
        </w:tc>
        <w:tc>
          <w:tcPr>
            <w:tcW w:w="9781" w:type="dxa"/>
          </w:tcPr>
          <w:p w:rsidR="00952A62" w:rsidRPr="00BD70F2" w:rsidRDefault="00952A62" w:rsidP="00952A62">
            <w:pPr>
              <w:rPr>
                <w:rFonts w:ascii="Times" w:hAnsi="Times"/>
                <w:sz w:val="20"/>
                <w:szCs w:val="20"/>
                <w:lang w:val="en-US"/>
              </w:rPr>
            </w:pPr>
            <w:r w:rsidRPr="00BD70F2">
              <w:rPr>
                <w:rFonts w:ascii="Times" w:hAnsi="Times"/>
                <w:color w:val="000000"/>
                <w:sz w:val="20"/>
                <w:szCs w:val="20"/>
                <w:shd w:val="clear" w:color="auto" w:fill="FAF8F6"/>
                <w:lang w:val="en-US"/>
              </w:rPr>
              <w:t>Any method of decontaminating a</w:t>
            </w:r>
            <w:r w:rsidRPr="00BD70F2">
              <w:rPr>
                <w:rStyle w:val="apple-converted-space"/>
                <w:rFonts w:ascii="Times" w:hAnsi="Times"/>
                <w:color w:val="000000"/>
                <w:sz w:val="20"/>
                <w:szCs w:val="20"/>
                <w:shd w:val="clear" w:color="auto" w:fill="FAF8F6"/>
                <w:lang w:val="en-US"/>
              </w:rPr>
              <w:t> </w:t>
            </w:r>
            <w:r w:rsidRPr="00BD70F2">
              <w:rPr>
                <w:rStyle w:val="Nadruk"/>
                <w:rFonts w:ascii="Times" w:hAnsi="Times"/>
                <w:color w:val="000000"/>
                <w:sz w:val="20"/>
                <w:szCs w:val="20"/>
                <w:lang w:val="en-US"/>
              </w:rPr>
              <w:t>medical mask</w:t>
            </w:r>
            <w:r w:rsidRPr="00BD70F2">
              <w:rPr>
                <w:rStyle w:val="apple-converted-space"/>
                <w:rFonts w:ascii="Times" w:hAnsi="Times"/>
                <w:color w:val="000000"/>
                <w:sz w:val="20"/>
                <w:szCs w:val="20"/>
                <w:shd w:val="clear" w:color="auto" w:fill="FAF8F6"/>
                <w:lang w:val="en-US"/>
              </w:rPr>
              <w:t> </w:t>
            </w:r>
            <w:r w:rsidRPr="00BD70F2">
              <w:rPr>
                <w:rFonts w:ascii="Times" w:hAnsi="Times"/>
                <w:color w:val="000000"/>
                <w:sz w:val="20"/>
                <w:szCs w:val="20"/>
                <w:shd w:val="clear" w:color="auto" w:fill="FAF8F6"/>
                <w:lang w:val="en-US"/>
              </w:rPr>
              <w:t>must remove the viral threat, be harmless to the user, and not compromise the integrity of the various elements of the mask (e.g., tear or deform the filter, stretch the elastic attachments, bend the nose clip). The committee found no validated method of decontamination that meets these criteria.</w:t>
            </w:r>
          </w:p>
          <w:p w:rsidR="00BD70F2" w:rsidRPr="00BD70F2" w:rsidRDefault="00BD70F2" w:rsidP="00BD70F2">
            <w:pPr>
              <w:rPr>
                <w:rFonts w:ascii="Times" w:hAnsi="Times"/>
                <w:sz w:val="20"/>
                <w:szCs w:val="20"/>
                <w:lang w:val="en-US"/>
              </w:rPr>
            </w:pPr>
            <w:r w:rsidRPr="00BD70F2">
              <w:rPr>
                <w:rFonts w:ascii="Times" w:hAnsi="Times"/>
                <w:color w:val="000000"/>
                <w:sz w:val="20"/>
                <w:szCs w:val="20"/>
                <w:shd w:val="clear" w:color="auto" w:fill="FAF8F6"/>
                <w:lang w:val="en-US"/>
              </w:rPr>
              <w:t>However, manufacturers with whom the committee spoke noted that several disposable devices currently on the market can be used repeatedly by the same wearer until they become damaged, moist, difficult to breathe through while wearing, or visibly soiled. The length of use is, in general, related to the durability of the mask, and its ability to withstand moisture.</w:t>
            </w:r>
          </w:p>
          <w:p w:rsidR="00952A62" w:rsidRPr="00BD70F2" w:rsidRDefault="00952A62" w:rsidP="005179C3">
            <w:pPr>
              <w:pStyle w:val="Normaalweb"/>
              <w:spacing w:before="0" w:beforeAutospacing="0"/>
              <w:rPr>
                <w:rStyle w:val="Zwaar"/>
                <w:rFonts w:ascii="Times" w:hAnsi="Times"/>
                <w:color w:val="000000"/>
                <w:sz w:val="20"/>
                <w:szCs w:val="20"/>
                <w:lang w:val="en-US"/>
              </w:rPr>
            </w:pPr>
          </w:p>
        </w:tc>
      </w:tr>
    </w:tbl>
    <w:p w:rsidR="00847E48" w:rsidRPr="00BD70F2" w:rsidRDefault="00847E48" w:rsidP="00847E48">
      <w:pPr>
        <w:ind w:left="360"/>
        <w:rPr>
          <w:rFonts w:ascii="Times" w:hAnsi="Times"/>
          <w:b/>
          <w:bCs/>
          <w:sz w:val="20"/>
          <w:szCs w:val="20"/>
          <w:u w:val="single"/>
          <w:lang w:val="en-US"/>
        </w:rPr>
      </w:pPr>
    </w:p>
    <w:p w:rsidR="005168F6" w:rsidRPr="00BD70F2" w:rsidRDefault="00E3605B" w:rsidP="00E3605B">
      <w:pPr>
        <w:pStyle w:val="Lijstalinea"/>
        <w:numPr>
          <w:ilvl w:val="0"/>
          <w:numId w:val="4"/>
        </w:numPr>
        <w:rPr>
          <w:rFonts w:ascii="Times" w:hAnsi="Times"/>
          <w:b/>
          <w:bCs/>
          <w:sz w:val="20"/>
          <w:szCs w:val="20"/>
          <w:u w:val="single"/>
          <w:lang w:val="en-US"/>
        </w:rPr>
      </w:pPr>
      <w:r w:rsidRPr="00BD70F2">
        <w:rPr>
          <w:rFonts w:ascii="Times" w:hAnsi="Times"/>
          <w:b/>
          <w:bCs/>
          <w:sz w:val="20"/>
          <w:szCs w:val="20"/>
          <w:u w:val="single"/>
          <w:lang w:val="en-US"/>
        </w:rPr>
        <w:t xml:space="preserve">Search </w:t>
      </w:r>
      <w:proofErr w:type="spellStart"/>
      <w:r w:rsidRPr="00BD70F2">
        <w:rPr>
          <w:rFonts w:ascii="Times" w:hAnsi="Times"/>
          <w:b/>
          <w:bCs/>
          <w:sz w:val="20"/>
          <w:szCs w:val="20"/>
          <w:u w:val="single"/>
          <w:lang w:val="en-US"/>
        </w:rPr>
        <w:t>Pubmed</w:t>
      </w:r>
      <w:proofErr w:type="spellEnd"/>
      <w:r w:rsidRPr="00BD70F2">
        <w:rPr>
          <w:rFonts w:ascii="Times" w:hAnsi="Times"/>
          <w:b/>
          <w:bCs/>
          <w:sz w:val="20"/>
          <w:szCs w:val="20"/>
          <w:u w:val="single"/>
          <w:lang w:val="en-US"/>
        </w:rPr>
        <w:t xml:space="preserve"> </w:t>
      </w:r>
    </w:p>
    <w:p w:rsidR="004062EE" w:rsidRPr="00BD70F2" w:rsidRDefault="002E3E18">
      <w:pPr>
        <w:rPr>
          <w:rFonts w:ascii="Times" w:hAnsi="Times"/>
          <w:sz w:val="20"/>
          <w:szCs w:val="20"/>
        </w:rPr>
      </w:pPr>
      <w:r w:rsidRPr="00BD70F2">
        <w:rPr>
          <w:rFonts w:ascii="Times" w:hAnsi="Times"/>
          <w:sz w:val="20"/>
          <w:szCs w:val="20"/>
          <w:lang w:val="en-US"/>
        </w:rPr>
        <w:t>Evidence tables</w:t>
      </w:r>
    </w:p>
    <w:tbl>
      <w:tblPr>
        <w:tblStyle w:val="Tabelraster"/>
        <w:tblW w:w="14317" w:type="dxa"/>
        <w:tblInd w:w="279" w:type="dxa"/>
        <w:tblLayout w:type="fixed"/>
        <w:tblLook w:val="04A0" w:firstRow="1" w:lastRow="0" w:firstColumn="1" w:lastColumn="0" w:noHBand="0" w:noVBand="1"/>
      </w:tblPr>
      <w:tblGrid>
        <w:gridCol w:w="425"/>
        <w:gridCol w:w="2028"/>
        <w:gridCol w:w="1226"/>
        <w:gridCol w:w="1112"/>
        <w:gridCol w:w="1588"/>
        <w:gridCol w:w="1275"/>
        <w:gridCol w:w="1560"/>
        <w:gridCol w:w="1701"/>
        <w:gridCol w:w="3402"/>
      </w:tblGrid>
      <w:tr w:rsidR="002C2E3C" w:rsidRPr="00BD70F2" w:rsidTr="00A96494">
        <w:tc>
          <w:tcPr>
            <w:tcW w:w="425" w:type="dxa"/>
          </w:tcPr>
          <w:p w:rsidR="002C2E3C" w:rsidRPr="00BD70F2" w:rsidRDefault="002C2E3C" w:rsidP="00E3605B">
            <w:pPr>
              <w:pStyle w:val="Lijstalinea"/>
              <w:ind w:left="0"/>
              <w:rPr>
                <w:rFonts w:ascii="Times" w:hAnsi="Times" w:cs="Arial"/>
                <w:b/>
                <w:bCs/>
                <w:sz w:val="20"/>
                <w:szCs w:val="20"/>
              </w:rPr>
            </w:pPr>
          </w:p>
        </w:tc>
        <w:tc>
          <w:tcPr>
            <w:tcW w:w="2028"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Title</w:t>
            </w:r>
          </w:p>
        </w:tc>
        <w:tc>
          <w:tcPr>
            <w:tcW w:w="1226"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Author, date and country</w:t>
            </w:r>
          </w:p>
        </w:tc>
        <w:tc>
          <w:tcPr>
            <w:tcW w:w="1112"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Study type</w:t>
            </w:r>
          </w:p>
        </w:tc>
        <w:tc>
          <w:tcPr>
            <w:tcW w:w="1588"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Main risks of bias</w:t>
            </w:r>
          </w:p>
        </w:tc>
        <w:tc>
          <w:tcPr>
            <w:tcW w:w="1275"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Characteristics</w:t>
            </w:r>
          </w:p>
        </w:tc>
        <w:tc>
          <w:tcPr>
            <w:tcW w:w="1560"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Index/</w:t>
            </w:r>
            <w:r w:rsidRPr="00BD70F2">
              <w:rPr>
                <w:rFonts w:ascii="Times" w:hAnsi="Times" w:cs="Arial"/>
                <w:b/>
                <w:bCs/>
                <w:sz w:val="20"/>
                <w:szCs w:val="20"/>
                <w:lang w:val="en-US"/>
              </w:rPr>
              <w:br/>
              <w:t>Comparator</w:t>
            </w:r>
          </w:p>
        </w:tc>
        <w:tc>
          <w:tcPr>
            <w:tcW w:w="1701"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Outcome</w:t>
            </w:r>
          </w:p>
        </w:tc>
        <w:tc>
          <w:tcPr>
            <w:tcW w:w="3402" w:type="dxa"/>
          </w:tcPr>
          <w:p w:rsidR="002C2E3C" w:rsidRPr="00BD70F2" w:rsidRDefault="004062EE" w:rsidP="00E3605B">
            <w:pPr>
              <w:pStyle w:val="Lijstalinea"/>
              <w:ind w:left="0"/>
              <w:rPr>
                <w:rFonts w:ascii="Times" w:hAnsi="Times" w:cs="Arial"/>
                <w:b/>
                <w:bCs/>
                <w:sz w:val="20"/>
                <w:szCs w:val="20"/>
                <w:lang w:val="en-US"/>
              </w:rPr>
            </w:pPr>
            <w:r w:rsidRPr="00BD70F2">
              <w:rPr>
                <w:rFonts w:ascii="Times" w:hAnsi="Times" w:cs="Arial"/>
                <w:b/>
                <w:bCs/>
                <w:sz w:val="20"/>
                <w:szCs w:val="20"/>
                <w:lang w:val="en-US"/>
              </w:rPr>
              <w:t>Key results</w:t>
            </w:r>
          </w:p>
        </w:tc>
      </w:tr>
      <w:tr w:rsidR="002C2E3C" w:rsidRPr="00055423" w:rsidTr="00A96494">
        <w:tc>
          <w:tcPr>
            <w:tcW w:w="425" w:type="dxa"/>
          </w:tcPr>
          <w:p w:rsidR="002C2E3C" w:rsidRPr="00BD70F2" w:rsidRDefault="004062EE" w:rsidP="00E3605B">
            <w:pPr>
              <w:pStyle w:val="Lijstalinea"/>
              <w:ind w:left="0"/>
              <w:rPr>
                <w:rFonts w:ascii="Times" w:hAnsi="Times" w:cs="Arial"/>
                <w:sz w:val="20"/>
                <w:szCs w:val="20"/>
                <w:lang w:val="en-US"/>
              </w:rPr>
            </w:pPr>
            <w:r w:rsidRPr="00BD70F2">
              <w:rPr>
                <w:rFonts w:ascii="Times" w:hAnsi="Times" w:cs="Arial"/>
                <w:sz w:val="20"/>
                <w:szCs w:val="20"/>
                <w:lang w:val="en-US"/>
              </w:rPr>
              <w:t>1</w:t>
            </w:r>
          </w:p>
        </w:tc>
        <w:tc>
          <w:tcPr>
            <w:tcW w:w="2028" w:type="dxa"/>
          </w:tcPr>
          <w:p w:rsidR="002C2E3C" w:rsidRPr="00BD70F2" w:rsidRDefault="004062EE" w:rsidP="00E3605B">
            <w:pPr>
              <w:pStyle w:val="Lijstalinea"/>
              <w:ind w:left="0"/>
              <w:rPr>
                <w:rFonts w:ascii="Times" w:hAnsi="Times" w:cs="Arial"/>
                <w:sz w:val="20"/>
                <w:szCs w:val="20"/>
                <w:lang w:val="en-US"/>
              </w:rPr>
            </w:pPr>
            <w:r w:rsidRPr="00BD70F2">
              <w:rPr>
                <w:rFonts w:ascii="Times" w:hAnsi="Times" w:cs="Arial"/>
                <w:sz w:val="20"/>
                <w:szCs w:val="20"/>
                <w:lang w:val="en-US"/>
              </w:rPr>
              <w:t xml:space="preserve">Contamination by respiratory viruses on outer surface of </w:t>
            </w:r>
            <w:r w:rsidRPr="00BD70F2">
              <w:rPr>
                <w:rFonts w:ascii="Times" w:hAnsi="Times" w:cs="Arial"/>
                <w:sz w:val="20"/>
                <w:szCs w:val="20"/>
                <w:lang w:val="en-US"/>
              </w:rPr>
              <w:lastRenderedPageBreak/>
              <w:t>medical masks used by hospital healthcare workers</w:t>
            </w:r>
          </w:p>
        </w:tc>
        <w:tc>
          <w:tcPr>
            <w:tcW w:w="1226" w:type="dxa"/>
          </w:tcPr>
          <w:p w:rsidR="002C2E3C" w:rsidRPr="00BD70F2" w:rsidRDefault="004062EE" w:rsidP="00E3605B">
            <w:pPr>
              <w:pStyle w:val="Lijstalinea"/>
              <w:ind w:left="0"/>
              <w:rPr>
                <w:rFonts w:ascii="Times" w:hAnsi="Times" w:cs="Arial"/>
                <w:sz w:val="20"/>
                <w:szCs w:val="20"/>
                <w:lang w:val="en-US"/>
              </w:rPr>
            </w:pPr>
            <w:proofErr w:type="spellStart"/>
            <w:r w:rsidRPr="00BD70F2">
              <w:rPr>
                <w:rFonts w:ascii="Times" w:hAnsi="Times" w:cs="Arial"/>
                <w:sz w:val="20"/>
                <w:szCs w:val="20"/>
                <w:lang w:val="en-US"/>
              </w:rPr>
              <w:lastRenderedPageBreak/>
              <w:t>Chughtai</w:t>
            </w:r>
            <w:proofErr w:type="spellEnd"/>
            <w:r w:rsidRPr="00BD70F2">
              <w:rPr>
                <w:rFonts w:ascii="Times" w:hAnsi="Times" w:cs="Arial"/>
                <w:sz w:val="20"/>
                <w:szCs w:val="20"/>
                <w:lang w:val="en-US"/>
              </w:rPr>
              <w:t xml:space="preserve"> AA et al</w:t>
            </w:r>
          </w:p>
          <w:p w:rsidR="004062EE" w:rsidRPr="00BD70F2" w:rsidRDefault="004062EE" w:rsidP="00E3605B">
            <w:pPr>
              <w:pStyle w:val="Lijstalinea"/>
              <w:ind w:left="0"/>
              <w:rPr>
                <w:rFonts w:ascii="Times" w:hAnsi="Times" w:cs="Arial"/>
                <w:sz w:val="20"/>
                <w:szCs w:val="20"/>
                <w:lang w:val="en-US"/>
              </w:rPr>
            </w:pPr>
            <w:r w:rsidRPr="00BD70F2">
              <w:rPr>
                <w:rFonts w:ascii="Times" w:hAnsi="Times" w:cs="Arial"/>
                <w:sz w:val="20"/>
                <w:szCs w:val="20"/>
                <w:lang w:val="en-US"/>
              </w:rPr>
              <w:t>2019</w:t>
            </w:r>
          </w:p>
        </w:tc>
        <w:tc>
          <w:tcPr>
            <w:tcW w:w="1112" w:type="dxa"/>
          </w:tcPr>
          <w:p w:rsidR="002C2E3C" w:rsidRPr="00BD70F2" w:rsidRDefault="00F6690D" w:rsidP="00E3605B">
            <w:pPr>
              <w:pStyle w:val="Lijstalinea"/>
              <w:ind w:left="0"/>
              <w:rPr>
                <w:rFonts w:ascii="Times" w:hAnsi="Times" w:cs="Arial"/>
                <w:sz w:val="20"/>
                <w:szCs w:val="20"/>
                <w:lang w:val="en-US"/>
              </w:rPr>
            </w:pPr>
            <w:r w:rsidRPr="00BD70F2">
              <w:rPr>
                <w:rFonts w:ascii="Times" w:hAnsi="Times" w:cs="Arial"/>
                <w:sz w:val="20"/>
                <w:szCs w:val="20"/>
                <w:lang w:val="en-US"/>
              </w:rPr>
              <w:t>Pilot study</w:t>
            </w:r>
          </w:p>
        </w:tc>
        <w:tc>
          <w:tcPr>
            <w:tcW w:w="1588" w:type="dxa"/>
          </w:tcPr>
          <w:p w:rsidR="00F6690D" w:rsidRPr="00BD70F2" w:rsidRDefault="00F6690D" w:rsidP="00E834C1">
            <w:pPr>
              <w:rPr>
                <w:rFonts w:ascii="Times" w:hAnsi="Times"/>
                <w:sz w:val="20"/>
                <w:szCs w:val="20"/>
              </w:rPr>
            </w:pPr>
            <w:r w:rsidRPr="00BD70F2">
              <w:rPr>
                <w:rFonts w:ascii="Times" w:hAnsi="Times"/>
                <w:sz w:val="20"/>
                <w:szCs w:val="20"/>
              </w:rPr>
              <w:t xml:space="preserve">Chirurgische maskers, geen FFP’s </w:t>
            </w:r>
          </w:p>
          <w:p w:rsidR="00F6690D" w:rsidRPr="00BD70F2" w:rsidRDefault="00F6690D" w:rsidP="00E834C1">
            <w:pPr>
              <w:rPr>
                <w:rFonts w:ascii="Times" w:hAnsi="Times"/>
                <w:sz w:val="20"/>
                <w:szCs w:val="20"/>
              </w:rPr>
            </w:pPr>
          </w:p>
          <w:p w:rsidR="00F6690D" w:rsidRPr="00BD70F2" w:rsidRDefault="002F6822" w:rsidP="00E834C1">
            <w:pPr>
              <w:rPr>
                <w:rFonts w:ascii="Times" w:hAnsi="Times"/>
                <w:sz w:val="20"/>
                <w:szCs w:val="20"/>
              </w:rPr>
            </w:pPr>
            <w:r w:rsidRPr="00BD70F2">
              <w:rPr>
                <w:rFonts w:ascii="Times" w:hAnsi="Times"/>
                <w:sz w:val="20"/>
                <w:szCs w:val="20"/>
              </w:rPr>
              <w:t>Niet tijdens een pandemie of epidemie. HCW stonden op interne – pneumologie – pediatrie, dus waarschijnlijk lagere blootstelling aan viral load</w:t>
            </w:r>
          </w:p>
          <w:p w:rsidR="00F6690D" w:rsidRPr="00BD70F2" w:rsidRDefault="00F228B3" w:rsidP="00E834C1">
            <w:pPr>
              <w:rPr>
                <w:rFonts w:ascii="Times" w:hAnsi="Times"/>
                <w:sz w:val="20"/>
                <w:szCs w:val="20"/>
              </w:rPr>
            </w:pPr>
            <w:r w:rsidRPr="00BD70F2">
              <w:rPr>
                <w:rFonts w:ascii="Times" w:hAnsi="Times"/>
                <w:sz w:val="20"/>
                <w:szCs w:val="20"/>
                <w:lang w:val="en-US"/>
              </w:rPr>
              <w:sym w:font="Wingdings" w:char="F0E0"/>
            </w:r>
            <w:r w:rsidRPr="00BD70F2">
              <w:rPr>
                <w:rFonts w:ascii="Times" w:hAnsi="Times"/>
                <w:sz w:val="20"/>
                <w:szCs w:val="20"/>
              </w:rPr>
              <w:t xml:space="preserve"> onderschatting besmettings</w:t>
            </w:r>
            <w:r w:rsidR="002E3E18" w:rsidRPr="00BD70F2">
              <w:rPr>
                <w:rFonts w:ascii="Times" w:hAnsi="Times"/>
                <w:sz w:val="20"/>
                <w:szCs w:val="20"/>
              </w:rPr>
              <w:t>-</w:t>
            </w:r>
            <w:r w:rsidRPr="00BD70F2">
              <w:rPr>
                <w:rFonts w:ascii="Times" w:hAnsi="Times"/>
                <w:sz w:val="20"/>
                <w:szCs w:val="20"/>
              </w:rPr>
              <w:t>percentage maskers</w:t>
            </w:r>
          </w:p>
          <w:p w:rsidR="00F228B3" w:rsidRPr="00BD70F2" w:rsidRDefault="00F228B3" w:rsidP="00E834C1">
            <w:pPr>
              <w:rPr>
                <w:rFonts w:ascii="Times" w:hAnsi="Times"/>
                <w:sz w:val="20"/>
                <w:szCs w:val="20"/>
              </w:rPr>
            </w:pPr>
          </w:p>
          <w:p w:rsidR="00F228B3" w:rsidRPr="00BD70F2" w:rsidRDefault="00F228B3" w:rsidP="00E834C1">
            <w:pPr>
              <w:rPr>
                <w:rFonts w:ascii="Times" w:hAnsi="Times"/>
                <w:sz w:val="20"/>
                <w:szCs w:val="20"/>
              </w:rPr>
            </w:pPr>
            <w:r w:rsidRPr="00BD70F2">
              <w:rPr>
                <w:rFonts w:ascii="Times" w:hAnsi="Times"/>
                <w:sz w:val="20"/>
                <w:szCs w:val="20"/>
              </w:rPr>
              <w:t xml:space="preserve">Enkel testing bovenste deel maksers </w:t>
            </w:r>
          </w:p>
        </w:tc>
        <w:tc>
          <w:tcPr>
            <w:tcW w:w="1275" w:type="dxa"/>
          </w:tcPr>
          <w:p w:rsidR="002C2E3C" w:rsidRPr="00BD70F2" w:rsidRDefault="00794C04" w:rsidP="00E3605B">
            <w:pPr>
              <w:pStyle w:val="Lijstalinea"/>
              <w:ind w:left="0"/>
              <w:rPr>
                <w:rFonts w:ascii="Times" w:hAnsi="Times" w:cs="Arial"/>
                <w:sz w:val="20"/>
                <w:szCs w:val="20"/>
                <w:lang w:val="en-US"/>
              </w:rPr>
            </w:pPr>
            <w:r w:rsidRPr="00BD70F2">
              <w:rPr>
                <w:rFonts w:ascii="Times" w:hAnsi="Times" w:cs="Arial"/>
                <w:sz w:val="20"/>
                <w:szCs w:val="20"/>
                <w:lang w:val="en-US"/>
              </w:rPr>
              <w:lastRenderedPageBreak/>
              <w:t xml:space="preserve">148 maskers </w:t>
            </w:r>
            <w:proofErr w:type="spellStart"/>
            <w:r w:rsidRPr="00BD70F2">
              <w:rPr>
                <w:rFonts w:ascii="Times" w:hAnsi="Times" w:cs="Arial"/>
                <w:sz w:val="20"/>
                <w:szCs w:val="20"/>
                <w:lang w:val="en-US"/>
              </w:rPr>
              <w:t>bestudeerd</w:t>
            </w:r>
            <w:proofErr w:type="spellEnd"/>
          </w:p>
          <w:p w:rsidR="00794C04" w:rsidRPr="00BD70F2" w:rsidRDefault="00794C04" w:rsidP="00E3605B">
            <w:pPr>
              <w:pStyle w:val="Lijstalinea"/>
              <w:ind w:left="0"/>
              <w:rPr>
                <w:rFonts w:ascii="Times" w:hAnsi="Times" w:cs="Arial"/>
                <w:sz w:val="20"/>
                <w:szCs w:val="20"/>
                <w:lang w:val="en-US"/>
              </w:rPr>
            </w:pPr>
          </w:p>
          <w:p w:rsidR="00794C04" w:rsidRPr="00BD70F2" w:rsidRDefault="00794C04" w:rsidP="00E3605B">
            <w:pPr>
              <w:pStyle w:val="Lijstalinea"/>
              <w:ind w:left="0"/>
              <w:rPr>
                <w:rFonts w:ascii="Times" w:hAnsi="Times" w:cs="Arial"/>
                <w:sz w:val="20"/>
                <w:szCs w:val="20"/>
                <w:lang w:val="en-US"/>
              </w:rPr>
            </w:pPr>
            <w:r w:rsidRPr="00BD70F2">
              <w:rPr>
                <w:rFonts w:ascii="Times" w:hAnsi="Times" w:cs="Arial"/>
                <w:sz w:val="20"/>
                <w:szCs w:val="20"/>
                <w:lang w:val="en-US"/>
              </w:rPr>
              <w:lastRenderedPageBreak/>
              <w:t xml:space="preserve">3 </w:t>
            </w:r>
            <w:proofErr w:type="spellStart"/>
            <w:r w:rsidRPr="00BD70F2">
              <w:rPr>
                <w:rFonts w:ascii="Times" w:hAnsi="Times" w:cs="Arial"/>
                <w:sz w:val="20"/>
                <w:szCs w:val="20"/>
                <w:lang w:val="en-US"/>
              </w:rPr>
              <w:t>ziekenhuizen</w:t>
            </w:r>
            <w:proofErr w:type="spellEnd"/>
          </w:p>
        </w:tc>
        <w:tc>
          <w:tcPr>
            <w:tcW w:w="1560" w:type="dxa"/>
          </w:tcPr>
          <w:p w:rsidR="002C2E3C" w:rsidRPr="00BD70F2" w:rsidRDefault="002C2E3C" w:rsidP="00E3605B">
            <w:pPr>
              <w:pStyle w:val="Lijstalinea"/>
              <w:ind w:left="0"/>
              <w:rPr>
                <w:rFonts w:ascii="Times" w:hAnsi="Times" w:cs="Arial"/>
                <w:sz w:val="20"/>
                <w:szCs w:val="20"/>
                <w:lang w:val="en-US"/>
              </w:rPr>
            </w:pPr>
          </w:p>
        </w:tc>
        <w:tc>
          <w:tcPr>
            <w:tcW w:w="1701" w:type="dxa"/>
          </w:tcPr>
          <w:p w:rsidR="002C2E3C" w:rsidRPr="00BD70F2" w:rsidRDefault="002C2E3C" w:rsidP="00E3605B">
            <w:pPr>
              <w:pStyle w:val="Lijstalinea"/>
              <w:ind w:left="0"/>
              <w:rPr>
                <w:rFonts w:ascii="Times" w:hAnsi="Times" w:cs="Arial"/>
                <w:sz w:val="20"/>
                <w:szCs w:val="20"/>
                <w:lang w:val="en-US"/>
              </w:rPr>
            </w:pPr>
          </w:p>
        </w:tc>
        <w:tc>
          <w:tcPr>
            <w:tcW w:w="3402" w:type="dxa"/>
          </w:tcPr>
          <w:p w:rsidR="00397E2E" w:rsidRPr="00BD70F2" w:rsidRDefault="001C77DC" w:rsidP="002E3E18">
            <w:pPr>
              <w:pStyle w:val="Normaalweb"/>
              <w:rPr>
                <w:rFonts w:ascii="Times" w:hAnsi="Times"/>
                <w:sz w:val="20"/>
                <w:szCs w:val="20"/>
                <w:lang w:val="en-US"/>
              </w:rPr>
            </w:pPr>
            <w:r w:rsidRPr="00BD70F2">
              <w:rPr>
                <w:rFonts w:ascii="Times" w:hAnsi="Times"/>
                <w:color w:val="111111"/>
                <w:sz w:val="20"/>
                <w:szCs w:val="20"/>
                <w:lang w:val="en-US"/>
              </w:rPr>
              <w:t>R</w:t>
            </w:r>
            <w:r w:rsidR="00E834C1" w:rsidRPr="00BD70F2">
              <w:rPr>
                <w:rFonts w:ascii="Times" w:hAnsi="Times"/>
                <w:color w:val="111111"/>
                <w:sz w:val="20"/>
                <w:szCs w:val="20"/>
                <w:lang w:val="en-US"/>
              </w:rPr>
              <w:t>es</w:t>
            </w:r>
            <w:r w:rsidRPr="00BD70F2">
              <w:rPr>
                <w:rFonts w:ascii="Times" w:hAnsi="Times"/>
                <w:color w:val="111111"/>
                <w:sz w:val="20"/>
                <w:szCs w:val="20"/>
                <w:lang w:val="en-US"/>
              </w:rPr>
              <w:t xml:space="preserve">piratory pathogens on the outer surface of the used medical masks </w:t>
            </w:r>
            <w:r w:rsidR="00F6690D" w:rsidRPr="00BD70F2">
              <w:rPr>
                <w:rFonts w:ascii="Times" w:hAnsi="Times"/>
                <w:color w:val="111111"/>
                <w:sz w:val="20"/>
                <w:szCs w:val="20"/>
                <w:lang w:val="en-US"/>
              </w:rPr>
              <w:t>(</w:t>
            </w:r>
            <w:proofErr w:type="spellStart"/>
            <w:r w:rsidR="00F6690D" w:rsidRPr="00BD70F2">
              <w:rPr>
                <w:rFonts w:ascii="Times" w:hAnsi="Times"/>
                <w:color w:val="111111"/>
                <w:sz w:val="20"/>
                <w:szCs w:val="20"/>
                <w:lang w:val="en-US"/>
              </w:rPr>
              <w:t>chirurgische</w:t>
            </w:r>
            <w:proofErr w:type="spellEnd"/>
            <w:r w:rsidR="00F6690D" w:rsidRPr="00BD70F2">
              <w:rPr>
                <w:rFonts w:ascii="Times" w:hAnsi="Times"/>
                <w:color w:val="111111"/>
                <w:sz w:val="20"/>
                <w:szCs w:val="20"/>
                <w:lang w:val="en-US"/>
              </w:rPr>
              <w:t xml:space="preserve"> maskers) </w:t>
            </w:r>
            <w:r w:rsidRPr="00BD70F2">
              <w:rPr>
                <w:rFonts w:ascii="Times" w:hAnsi="Times"/>
                <w:color w:val="111111"/>
                <w:sz w:val="20"/>
                <w:szCs w:val="20"/>
                <w:lang w:val="en-US"/>
              </w:rPr>
              <w:t xml:space="preserve">may result in </w:t>
            </w:r>
            <w:r w:rsidRPr="00BD70F2">
              <w:rPr>
                <w:rFonts w:ascii="Times" w:hAnsi="Times"/>
                <w:color w:val="111111"/>
                <w:sz w:val="20"/>
                <w:szCs w:val="20"/>
                <w:lang w:val="en-US"/>
              </w:rPr>
              <w:lastRenderedPageBreak/>
              <w:t xml:space="preserve">self- contamination. The risk is higher with longer duration of mask use (&gt; 6 h) and with higher rates of clinical contact (&gt;25 </w:t>
            </w:r>
            <w:proofErr w:type="spellStart"/>
            <w:r w:rsidRPr="00BD70F2">
              <w:rPr>
                <w:rFonts w:ascii="Times" w:hAnsi="Times"/>
                <w:color w:val="111111"/>
                <w:sz w:val="20"/>
                <w:szCs w:val="20"/>
                <w:lang w:val="en-US"/>
              </w:rPr>
              <w:t>patiënt</w:t>
            </w:r>
            <w:r w:rsidR="002E3E18" w:rsidRPr="00BD70F2">
              <w:rPr>
                <w:rFonts w:ascii="Times" w:hAnsi="Times"/>
                <w:color w:val="111111"/>
                <w:sz w:val="20"/>
                <w:szCs w:val="20"/>
                <w:lang w:val="en-US"/>
              </w:rPr>
              <w:t>s</w:t>
            </w:r>
            <w:proofErr w:type="spellEnd"/>
            <w:r w:rsidRPr="00BD70F2">
              <w:rPr>
                <w:rFonts w:ascii="Times" w:hAnsi="Times"/>
                <w:color w:val="111111"/>
                <w:sz w:val="20"/>
                <w:szCs w:val="20"/>
                <w:lang w:val="en-US"/>
              </w:rPr>
              <w:t>/da</w:t>
            </w:r>
            <w:r w:rsidR="002E3E18" w:rsidRPr="00BD70F2">
              <w:rPr>
                <w:rFonts w:ascii="Times" w:hAnsi="Times"/>
                <w:color w:val="111111"/>
                <w:sz w:val="20"/>
                <w:szCs w:val="20"/>
                <w:lang w:val="en-US"/>
              </w:rPr>
              <w:t>y</w:t>
            </w:r>
            <w:r w:rsidRPr="00BD70F2">
              <w:rPr>
                <w:rFonts w:ascii="Times" w:hAnsi="Times"/>
                <w:color w:val="111111"/>
                <w:sz w:val="20"/>
                <w:szCs w:val="20"/>
                <w:lang w:val="en-US"/>
              </w:rPr>
              <w:t>). Viruses were isolated from the upper sections of around 10% samples, but other sections of masks may also be contaminated</w:t>
            </w:r>
            <w:r w:rsidR="002F6822" w:rsidRPr="00BD70F2">
              <w:rPr>
                <w:rFonts w:ascii="Times" w:hAnsi="Times"/>
                <w:color w:val="111111"/>
                <w:sz w:val="20"/>
                <w:szCs w:val="20"/>
                <w:lang w:val="en-US"/>
              </w:rPr>
              <w:t xml:space="preserve">. </w:t>
            </w:r>
            <w:r w:rsidRPr="00BD70F2">
              <w:rPr>
                <w:rFonts w:ascii="Times" w:hAnsi="Times"/>
                <w:color w:val="111111"/>
                <w:sz w:val="20"/>
                <w:szCs w:val="20"/>
                <w:lang w:val="en-US"/>
              </w:rPr>
              <w:t xml:space="preserve">HCWs should be aware of these risks in order to protect themselves and people around them. </w:t>
            </w:r>
            <w:r w:rsidR="002F6822" w:rsidRPr="00BD70F2">
              <w:rPr>
                <w:rFonts w:ascii="Times" w:hAnsi="Times"/>
                <w:color w:val="111111"/>
                <w:sz w:val="20"/>
                <w:szCs w:val="20"/>
                <w:lang w:val="en-US"/>
              </w:rPr>
              <w:t>Virus positivity rates were also higher in mask samples collected from participants who used mask during encounters with high risk patients and those who performed aerosol generating procedures</w:t>
            </w:r>
            <w:r w:rsidR="002E3E18" w:rsidRPr="00BD70F2">
              <w:rPr>
                <w:rFonts w:ascii="Times" w:hAnsi="Times"/>
                <w:color w:val="111111"/>
                <w:sz w:val="20"/>
                <w:szCs w:val="20"/>
                <w:lang w:val="en-US"/>
              </w:rPr>
              <w:br/>
            </w:r>
            <w:r w:rsidR="00397E2E" w:rsidRPr="00BD70F2">
              <w:rPr>
                <w:rFonts w:ascii="Times" w:hAnsi="Times"/>
                <w:color w:val="111111"/>
                <w:sz w:val="20"/>
                <w:szCs w:val="20"/>
                <w:lang w:val="en-US"/>
              </w:rPr>
              <w:t xml:space="preserve">High risk of </w:t>
            </w:r>
            <w:proofErr w:type="spellStart"/>
            <w:r w:rsidR="00397E2E" w:rsidRPr="00BD70F2">
              <w:rPr>
                <w:rFonts w:ascii="Times" w:hAnsi="Times"/>
                <w:color w:val="111111"/>
                <w:sz w:val="20"/>
                <w:szCs w:val="20"/>
                <w:lang w:val="en-US"/>
              </w:rPr>
              <w:t>self contamination</w:t>
            </w:r>
            <w:proofErr w:type="spellEnd"/>
            <w:r w:rsidR="00397E2E" w:rsidRPr="00BD70F2">
              <w:rPr>
                <w:rFonts w:ascii="Times" w:hAnsi="Times"/>
                <w:color w:val="111111"/>
                <w:sz w:val="20"/>
                <w:szCs w:val="20"/>
                <w:lang w:val="en-US"/>
              </w:rPr>
              <w:t>, particularly on doffing (</w:t>
            </w:r>
            <w:r w:rsidR="002E3E18" w:rsidRPr="00BD70F2">
              <w:rPr>
                <w:rFonts w:ascii="Times" w:hAnsi="Times"/>
                <w:color w:val="111111"/>
                <w:sz w:val="20"/>
                <w:szCs w:val="20"/>
                <w:lang w:val="en-US"/>
              </w:rPr>
              <w:t>removing masks</w:t>
            </w:r>
            <w:r w:rsidR="00397E2E" w:rsidRPr="00BD70F2">
              <w:rPr>
                <w:rFonts w:ascii="Times" w:hAnsi="Times"/>
                <w:color w:val="111111"/>
                <w:sz w:val="20"/>
                <w:szCs w:val="20"/>
                <w:lang w:val="en-US"/>
              </w:rPr>
              <w:t>).</w:t>
            </w:r>
            <w:r w:rsidR="002E3E18" w:rsidRPr="00BD70F2">
              <w:rPr>
                <w:rFonts w:ascii="Times" w:hAnsi="Times"/>
                <w:color w:val="111111"/>
                <w:sz w:val="20"/>
                <w:szCs w:val="20"/>
                <w:lang w:val="en-US"/>
              </w:rPr>
              <w:br/>
            </w:r>
            <w:r w:rsidR="00F228B3" w:rsidRPr="00BD70F2">
              <w:rPr>
                <w:rFonts w:ascii="Times" w:hAnsi="Times"/>
                <w:color w:val="111111"/>
                <w:sz w:val="20"/>
                <w:szCs w:val="20"/>
                <w:lang w:val="en-US"/>
              </w:rPr>
              <w:t xml:space="preserve">Laboratory based pilot study showed maximum contamination on upper sections of masks, which is also likely the area to be touched on removal. </w:t>
            </w:r>
          </w:p>
        </w:tc>
      </w:tr>
      <w:tr w:rsidR="00D45069" w:rsidRPr="00055423" w:rsidTr="00D45069">
        <w:trPr>
          <w:trHeight w:val="5119"/>
        </w:trPr>
        <w:tc>
          <w:tcPr>
            <w:tcW w:w="425" w:type="dxa"/>
          </w:tcPr>
          <w:p w:rsidR="00D45069" w:rsidRPr="00BD70F2" w:rsidRDefault="00D45069" w:rsidP="00D45069">
            <w:pPr>
              <w:pStyle w:val="Lijstalinea"/>
              <w:ind w:left="0"/>
              <w:rPr>
                <w:rFonts w:ascii="Times" w:hAnsi="Times" w:cs="Arial"/>
                <w:sz w:val="20"/>
                <w:szCs w:val="20"/>
                <w:lang w:val="en-US"/>
              </w:rPr>
            </w:pPr>
            <w:r w:rsidRPr="00BD70F2">
              <w:rPr>
                <w:rFonts w:ascii="Times" w:hAnsi="Times" w:cs="Arial"/>
                <w:sz w:val="20"/>
                <w:szCs w:val="20"/>
                <w:lang w:val="en-US"/>
              </w:rPr>
              <w:lastRenderedPageBreak/>
              <w:t>2</w:t>
            </w:r>
          </w:p>
        </w:tc>
        <w:tc>
          <w:tcPr>
            <w:tcW w:w="2028" w:type="dxa"/>
          </w:tcPr>
          <w:p w:rsidR="00D45069" w:rsidRPr="00BD70F2" w:rsidRDefault="00E46AC4" w:rsidP="00D45069">
            <w:pPr>
              <w:pStyle w:val="Normaalweb"/>
              <w:rPr>
                <w:rFonts w:ascii="Times" w:hAnsi="Times"/>
                <w:color w:val="111111"/>
                <w:sz w:val="20"/>
                <w:szCs w:val="20"/>
                <w:lang w:val="en-US"/>
              </w:rPr>
            </w:pPr>
            <w:r w:rsidRPr="00BD70F2">
              <w:rPr>
                <w:rFonts w:ascii="Times" w:hAnsi="Times"/>
                <w:color w:val="111111"/>
                <w:sz w:val="20"/>
                <w:szCs w:val="20"/>
                <w:lang w:val="en-US"/>
              </w:rPr>
              <w:t>Examining the policies and guidelines around the use of masks and respirators by health care workers in Ch</w:t>
            </w:r>
            <w:r w:rsidR="000D797D" w:rsidRPr="00BD70F2">
              <w:rPr>
                <w:rFonts w:ascii="Times" w:hAnsi="Times"/>
                <w:color w:val="111111"/>
                <w:sz w:val="20"/>
                <w:szCs w:val="20"/>
                <w:lang w:val="en-US"/>
              </w:rPr>
              <w:t>i</w:t>
            </w:r>
            <w:r w:rsidRPr="00BD70F2">
              <w:rPr>
                <w:rFonts w:ascii="Times" w:hAnsi="Times"/>
                <w:color w:val="111111"/>
                <w:sz w:val="20"/>
                <w:szCs w:val="20"/>
                <w:lang w:val="en-US"/>
              </w:rPr>
              <w:t>na, Pakistan and Vietnam</w:t>
            </w:r>
          </w:p>
          <w:p w:rsidR="00D45069" w:rsidRPr="00BD70F2" w:rsidRDefault="00D45069" w:rsidP="00D45069">
            <w:pPr>
              <w:pStyle w:val="Normaalweb"/>
              <w:rPr>
                <w:rFonts w:ascii="Times" w:hAnsi="Times"/>
                <w:color w:val="111111"/>
                <w:sz w:val="20"/>
                <w:szCs w:val="20"/>
                <w:lang w:val="en-US"/>
              </w:rPr>
            </w:pPr>
          </w:p>
        </w:tc>
        <w:tc>
          <w:tcPr>
            <w:tcW w:w="1226" w:type="dxa"/>
          </w:tcPr>
          <w:p w:rsidR="00D45069" w:rsidRPr="00BD70F2" w:rsidRDefault="00D45069" w:rsidP="00D45069">
            <w:pPr>
              <w:pStyle w:val="Lijstalinea"/>
              <w:ind w:left="0"/>
              <w:rPr>
                <w:rFonts w:ascii="Times" w:hAnsi="Times" w:cs="Arial"/>
                <w:sz w:val="20"/>
                <w:szCs w:val="20"/>
                <w:lang w:val="en-US"/>
              </w:rPr>
            </w:pPr>
            <w:proofErr w:type="spellStart"/>
            <w:r w:rsidRPr="00BD70F2">
              <w:rPr>
                <w:rFonts w:ascii="Times" w:hAnsi="Times" w:cs="Arial"/>
                <w:sz w:val="20"/>
                <w:szCs w:val="20"/>
                <w:lang w:val="en-US"/>
              </w:rPr>
              <w:t>Chughtai</w:t>
            </w:r>
            <w:proofErr w:type="spellEnd"/>
            <w:r w:rsidRPr="00BD70F2">
              <w:rPr>
                <w:rFonts w:ascii="Times" w:hAnsi="Times" w:cs="Arial"/>
                <w:sz w:val="20"/>
                <w:szCs w:val="20"/>
                <w:lang w:val="en-US"/>
              </w:rPr>
              <w:t xml:space="preserve"> et al</w:t>
            </w:r>
          </w:p>
          <w:p w:rsidR="00D45069" w:rsidRPr="00BD70F2" w:rsidRDefault="00D45069" w:rsidP="00D45069">
            <w:pPr>
              <w:pStyle w:val="Lijstalinea"/>
              <w:ind w:left="0"/>
              <w:rPr>
                <w:rFonts w:ascii="Times" w:hAnsi="Times" w:cs="Arial"/>
                <w:sz w:val="20"/>
                <w:szCs w:val="20"/>
                <w:lang w:val="en-US"/>
              </w:rPr>
            </w:pPr>
            <w:r w:rsidRPr="00BD70F2">
              <w:rPr>
                <w:rFonts w:ascii="Times" w:hAnsi="Times" w:cs="Arial"/>
                <w:sz w:val="20"/>
                <w:szCs w:val="20"/>
                <w:lang w:val="en-US"/>
              </w:rPr>
              <w:t>2015</w:t>
            </w:r>
          </w:p>
        </w:tc>
        <w:tc>
          <w:tcPr>
            <w:tcW w:w="1112" w:type="dxa"/>
          </w:tcPr>
          <w:p w:rsidR="00D45069" w:rsidRPr="00BD70F2" w:rsidRDefault="00D45069" w:rsidP="00D45069">
            <w:pPr>
              <w:pStyle w:val="Lijstalinea"/>
              <w:ind w:left="0"/>
              <w:rPr>
                <w:rFonts w:ascii="Times" w:hAnsi="Times" w:cs="Arial"/>
                <w:sz w:val="20"/>
                <w:szCs w:val="20"/>
              </w:rPr>
            </w:pPr>
            <w:r w:rsidRPr="00BD70F2">
              <w:rPr>
                <w:rFonts w:ascii="Times" w:hAnsi="Times" w:cs="Arial"/>
                <w:sz w:val="20"/>
                <w:szCs w:val="20"/>
              </w:rPr>
              <w:t xml:space="preserve">Cross sectioneel onderzoekSurvey over gebruik – onderzoek van maskers </w:t>
            </w:r>
          </w:p>
        </w:tc>
        <w:tc>
          <w:tcPr>
            <w:tcW w:w="1588" w:type="dxa"/>
          </w:tcPr>
          <w:p w:rsidR="000D797D" w:rsidRPr="00BD70F2" w:rsidRDefault="000D797D" w:rsidP="00D45069">
            <w:pPr>
              <w:rPr>
                <w:rFonts w:ascii="Times" w:hAnsi="Times"/>
                <w:sz w:val="20"/>
                <w:szCs w:val="20"/>
              </w:rPr>
            </w:pPr>
            <w:r w:rsidRPr="00BD70F2">
              <w:rPr>
                <w:rFonts w:ascii="Times" w:hAnsi="Times"/>
                <w:sz w:val="20"/>
                <w:szCs w:val="20"/>
              </w:rPr>
              <w:t>Enkel survey van stakeholders omtrent richtlijnen.</w:t>
            </w:r>
          </w:p>
          <w:p w:rsidR="000D797D" w:rsidRPr="00BD70F2" w:rsidRDefault="000D797D" w:rsidP="00D45069">
            <w:pPr>
              <w:rPr>
                <w:rFonts w:ascii="Times" w:hAnsi="Times"/>
                <w:sz w:val="20"/>
                <w:szCs w:val="20"/>
              </w:rPr>
            </w:pPr>
            <w:r w:rsidRPr="00BD70F2">
              <w:rPr>
                <w:rFonts w:ascii="Times" w:hAnsi="Times"/>
                <w:sz w:val="20"/>
                <w:szCs w:val="20"/>
              </w:rPr>
              <w:t xml:space="preserve">Soms geen recente richtlijnen.  Recall bias </w:t>
            </w:r>
          </w:p>
          <w:p w:rsidR="00D45069" w:rsidRPr="00BD70F2" w:rsidRDefault="00D45069" w:rsidP="00D45069">
            <w:pPr>
              <w:rPr>
                <w:rFonts w:ascii="Times" w:hAnsi="Times"/>
                <w:sz w:val="20"/>
                <w:szCs w:val="20"/>
              </w:rPr>
            </w:pPr>
            <w:r w:rsidRPr="00BD70F2">
              <w:rPr>
                <w:rFonts w:ascii="Times" w:hAnsi="Times"/>
                <w:sz w:val="20"/>
                <w:szCs w:val="20"/>
              </w:rPr>
              <w:t xml:space="preserve">Niet tijdens een pandemie of epidemie. </w:t>
            </w:r>
          </w:p>
        </w:tc>
        <w:tc>
          <w:tcPr>
            <w:tcW w:w="1275" w:type="dxa"/>
          </w:tcPr>
          <w:p w:rsidR="00D45069" w:rsidRPr="00BD70F2" w:rsidRDefault="000D797D" w:rsidP="00D45069">
            <w:pPr>
              <w:pStyle w:val="Lijstalinea"/>
              <w:ind w:left="0"/>
              <w:rPr>
                <w:rFonts w:ascii="Times" w:hAnsi="Times" w:cs="Arial"/>
                <w:color w:val="000000" w:themeColor="text1"/>
                <w:sz w:val="20"/>
                <w:szCs w:val="20"/>
              </w:rPr>
            </w:pPr>
            <w:r w:rsidRPr="00BD70F2">
              <w:rPr>
                <w:rFonts w:ascii="Times" w:hAnsi="Times" w:cs="Arial"/>
                <w:color w:val="000000" w:themeColor="text1"/>
                <w:sz w:val="20"/>
                <w:szCs w:val="20"/>
              </w:rPr>
              <w:t xml:space="preserve">Stakholders in 3 landen </w:t>
            </w:r>
          </w:p>
        </w:tc>
        <w:tc>
          <w:tcPr>
            <w:tcW w:w="1560" w:type="dxa"/>
          </w:tcPr>
          <w:p w:rsidR="00D45069" w:rsidRPr="00BD70F2" w:rsidRDefault="00803091" w:rsidP="00D45069">
            <w:pPr>
              <w:pStyle w:val="Lijstalinea"/>
              <w:ind w:left="0"/>
              <w:rPr>
                <w:rFonts w:ascii="Times" w:hAnsi="Times" w:cs="Arial"/>
                <w:sz w:val="20"/>
                <w:szCs w:val="20"/>
              </w:rPr>
            </w:pPr>
            <w:r w:rsidRPr="00BD70F2">
              <w:rPr>
                <w:rFonts w:ascii="Times" w:hAnsi="Times" w:cs="Arial"/>
                <w:sz w:val="20"/>
                <w:szCs w:val="20"/>
              </w:rPr>
              <w:t>Guidelines Policies</w:t>
            </w:r>
          </w:p>
        </w:tc>
        <w:tc>
          <w:tcPr>
            <w:tcW w:w="1701" w:type="dxa"/>
          </w:tcPr>
          <w:p w:rsidR="00D45069" w:rsidRPr="00BD70F2" w:rsidRDefault="00803091" w:rsidP="00D45069">
            <w:pPr>
              <w:pStyle w:val="Lijstalinea"/>
              <w:ind w:left="0"/>
              <w:rPr>
                <w:rFonts w:ascii="Times" w:hAnsi="Times" w:cs="Arial"/>
                <w:sz w:val="20"/>
                <w:szCs w:val="20"/>
                <w:lang w:val="en-US"/>
              </w:rPr>
            </w:pPr>
            <w:r w:rsidRPr="00BD70F2">
              <w:rPr>
                <w:rFonts w:ascii="Times" w:hAnsi="Times" w:cs="Arial"/>
                <w:sz w:val="20"/>
                <w:szCs w:val="20"/>
                <w:lang w:val="en-US"/>
              </w:rPr>
              <w:t>Consistency of and adherence to guidelines</w:t>
            </w:r>
          </w:p>
        </w:tc>
        <w:tc>
          <w:tcPr>
            <w:tcW w:w="3402" w:type="dxa"/>
          </w:tcPr>
          <w:p w:rsidR="00D45069" w:rsidRPr="00BD70F2" w:rsidRDefault="00D45069" w:rsidP="00D45069">
            <w:pPr>
              <w:pStyle w:val="Normaalweb"/>
              <w:rPr>
                <w:rFonts w:ascii="Times" w:hAnsi="Times"/>
                <w:color w:val="111111"/>
                <w:sz w:val="20"/>
                <w:szCs w:val="20"/>
                <w:lang w:val="en-US"/>
              </w:rPr>
            </w:pPr>
            <w:r w:rsidRPr="00BD70F2">
              <w:rPr>
                <w:rFonts w:ascii="Times" w:hAnsi="Times"/>
                <w:color w:val="111111"/>
                <w:sz w:val="20"/>
                <w:szCs w:val="20"/>
                <w:lang w:val="en-US"/>
              </w:rPr>
              <w:t xml:space="preserve">The reuse of masks and respirators is generally not recommended due to the risk of self-contamination and adverse events. However, this may be the only option in some resource limited settings or during the outbreaks and pandemics. During the SARS outbreaks, Health Canada advised hospital staff to use their masks and respirators for an extend period if their patient was SARS negative. Further studies should be conducted to examine the effectiveness of various decontamination methods. The number of virus particles isolated, the length of virus survival, effect on mask material and HWC’s compliance are important factors to consider while recommending mask use. </w:t>
            </w:r>
          </w:p>
        </w:tc>
      </w:tr>
      <w:tr w:rsidR="000D797D" w:rsidRPr="00055423" w:rsidTr="004E3332">
        <w:trPr>
          <w:trHeight w:val="2408"/>
        </w:trPr>
        <w:tc>
          <w:tcPr>
            <w:tcW w:w="425" w:type="dxa"/>
          </w:tcPr>
          <w:p w:rsidR="000D797D" w:rsidRPr="00BD70F2" w:rsidRDefault="000D797D" w:rsidP="00D45069">
            <w:pPr>
              <w:pStyle w:val="Lijstalinea"/>
              <w:ind w:left="0"/>
              <w:rPr>
                <w:rFonts w:ascii="Times" w:hAnsi="Times" w:cs="Arial"/>
                <w:sz w:val="20"/>
                <w:szCs w:val="20"/>
                <w:lang w:val="en-US"/>
              </w:rPr>
            </w:pPr>
            <w:r w:rsidRPr="00BD70F2">
              <w:rPr>
                <w:rFonts w:ascii="Times" w:hAnsi="Times" w:cs="Arial"/>
                <w:sz w:val="20"/>
                <w:szCs w:val="20"/>
                <w:lang w:val="en-US"/>
              </w:rPr>
              <w:t>3</w:t>
            </w:r>
          </w:p>
        </w:tc>
        <w:tc>
          <w:tcPr>
            <w:tcW w:w="2028" w:type="dxa"/>
          </w:tcPr>
          <w:p w:rsidR="000D797D" w:rsidRPr="00BD70F2" w:rsidRDefault="00055423" w:rsidP="00D45069">
            <w:pPr>
              <w:pStyle w:val="Normaalweb"/>
              <w:rPr>
                <w:rFonts w:ascii="Times" w:hAnsi="Times"/>
                <w:color w:val="111111"/>
                <w:sz w:val="20"/>
                <w:szCs w:val="20"/>
                <w:lang w:val="en-US"/>
              </w:rPr>
            </w:pPr>
            <w:r>
              <w:rPr>
                <w:rFonts w:ascii="Times" w:hAnsi="Times"/>
                <w:color w:val="111111"/>
                <w:sz w:val="20"/>
                <w:szCs w:val="20"/>
                <w:lang w:val="en-US"/>
              </w:rPr>
              <w:t>Current p</w:t>
            </w:r>
            <w:r w:rsidR="00803091" w:rsidRPr="00BD70F2">
              <w:rPr>
                <w:rFonts w:ascii="Times" w:hAnsi="Times"/>
                <w:color w:val="111111"/>
                <w:sz w:val="20"/>
                <w:szCs w:val="20"/>
                <w:lang w:val="en-US"/>
              </w:rPr>
              <w:t>ractices around the use of masks and respirators among hospital health care workers in 3 diverse populations</w:t>
            </w:r>
          </w:p>
        </w:tc>
        <w:tc>
          <w:tcPr>
            <w:tcW w:w="1226" w:type="dxa"/>
          </w:tcPr>
          <w:p w:rsidR="000D797D" w:rsidRPr="00BD70F2" w:rsidRDefault="00803091" w:rsidP="00D45069">
            <w:pPr>
              <w:pStyle w:val="Lijstalinea"/>
              <w:ind w:left="0"/>
              <w:rPr>
                <w:rFonts w:ascii="Times" w:hAnsi="Times" w:cs="Arial"/>
                <w:sz w:val="20"/>
                <w:szCs w:val="20"/>
                <w:lang w:val="en-US"/>
              </w:rPr>
            </w:pPr>
            <w:proofErr w:type="spellStart"/>
            <w:r w:rsidRPr="00BD70F2">
              <w:rPr>
                <w:rFonts w:ascii="Times" w:hAnsi="Times" w:cs="Arial"/>
                <w:sz w:val="20"/>
                <w:szCs w:val="20"/>
                <w:lang w:val="en-US"/>
              </w:rPr>
              <w:t>Chughtai</w:t>
            </w:r>
            <w:proofErr w:type="spellEnd"/>
            <w:r w:rsidRPr="00BD70F2">
              <w:rPr>
                <w:rFonts w:ascii="Times" w:hAnsi="Times" w:cs="Arial"/>
                <w:sz w:val="20"/>
                <w:szCs w:val="20"/>
                <w:lang w:val="en-US"/>
              </w:rPr>
              <w:t xml:space="preserve"> et al. 2015 b</w:t>
            </w:r>
          </w:p>
        </w:tc>
        <w:tc>
          <w:tcPr>
            <w:tcW w:w="1112" w:type="dxa"/>
          </w:tcPr>
          <w:p w:rsidR="000D797D" w:rsidRPr="00BD70F2" w:rsidRDefault="00803091" w:rsidP="00D45069">
            <w:pPr>
              <w:pStyle w:val="Lijstalinea"/>
              <w:ind w:left="0"/>
              <w:rPr>
                <w:rFonts w:ascii="Times" w:hAnsi="Times" w:cs="Arial"/>
                <w:sz w:val="20"/>
                <w:szCs w:val="20"/>
              </w:rPr>
            </w:pPr>
            <w:r w:rsidRPr="00BD70F2">
              <w:rPr>
                <w:rFonts w:ascii="Times" w:hAnsi="Times" w:cs="Arial"/>
                <w:sz w:val="20"/>
                <w:szCs w:val="20"/>
              </w:rPr>
              <w:t>Cross sectioneel onderzoek</w:t>
            </w:r>
          </w:p>
          <w:p w:rsidR="00803091" w:rsidRPr="00BD70F2" w:rsidRDefault="00803091" w:rsidP="00D45069">
            <w:pPr>
              <w:pStyle w:val="Lijstalinea"/>
              <w:ind w:left="0"/>
              <w:rPr>
                <w:rFonts w:ascii="Times" w:hAnsi="Times" w:cs="Arial"/>
                <w:sz w:val="20"/>
                <w:szCs w:val="20"/>
              </w:rPr>
            </w:pPr>
            <w:r w:rsidRPr="00BD70F2">
              <w:rPr>
                <w:rFonts w:ascii="Times" w:hAnsi="Times" w:cs="Arial"/>
                <w:sz w:val="20"/>
                <w:szCs w:val="20"/>
              </w:rPr>
              <w:t xml:space="preserve">Survey en onderzoek van maskers </w:t>
            </w:r>
          </w:p>
        </w:tc>
        <w:tc>
          <w:tcPr>
            <w:tcW w:w="1588" w:type="dxa"/>
          </w:tcPr>
          <w:p w:rsidR="000D797D" w:rsidRPr="00BD70F2" w:rsidRDefault="00803091" w:rsidP="00D45069">
            <w:pPr>
              <w:rPr>
                <w:rFonts w:ascii="Times" w:hAnsi="Times"/>
                <w:sz w:val="20"/>
                <w:szCs w:val="20"/>
              </w:rPr>
            </w:pPr>
            <w:r w:rsidRPr="00BD70F2">
              <w:rPr>
                <w:rFonts w:ascii="Times" w:hAnsi="Times"/>
                <w:sz w:val="20"/>
                <w:szCs w:val="20"/>
              </w:rPr>
              <w:t>Enkel survey</w:t>
            </w:r>
          </w:p>
          <w:p w:rsidR="004E3332" w:rsidRPr="00BD70F2" w:rsidRDefault="004E3332" w:rsidP="00D45069">
            <w:pPr>
              <w:rPr>
                <w:rFonts w:ascii="Times" w:hAnsi="Times"/>
                <w:sz w:val="20"/>
                <w:szCs w:val="20"/>
              </w:rPr>
            </w:pPr>
            <w:r w:rsidRPr="00BD70F2">
              <w:rPr>
                <w:rFonts w:ascii="Times" w:hAnsi="Times"/>
                <w:sz w:val="20"/>
                <w:szCs w:val="20"/>
              </w:rPr>
              <w:t>Onderzoek van maskers</w:t>
            </w:r>
          </w:p>
        </w:tc>
        <w:tc>
          <w:tcPr>
            <w:tcW w:w="1275" w:type="dxa"/>
          </w:tcPr>
          <w:p w:rsidR="000D797D" w:rsidRPr="00BD70F2" w:rsidRDefault="000D797D" w:rsidP="00D45069">
            <w:pPr>
              <w:pStyle w:val="Lijstalinea"/>
              <w:ind w:left="0"/>
              <w:rPr>
                <w:rFonts w:ascii="Times" w:hAnsi="Times" w:cs="Arial"/>
                <w:color w:val="000000" w:themeColor="text1"/>
                <w:sz w:val="20"/>
                <w:szCs w:val="20"/>
              </w:rPr>
            </w:pPr>
            <w:r w:rsidRPr="00BD70F2">
              <w:rPr>
                <w:rFonts w:ascii="Times" w:hAnsi="Times" w:cs="Arial"/>
                <w:color w:val="000000" w:themeColor="text1"/>
                <w:sz w:val="20"/>
                <w:szCs w:val="20"/>
              </w:rPr>
              <w:t>89 ziekenhuizen in 3 landen (China, Vietnam, Pakistan)</w:t>
            </w:r>
          </w:p>
        </w:tc>
        <w:tc>
          <w:tcPr>
            <w:tcW w:w="1560" w:type="dxa"/>
          </w:tcPr>
          <w:p w:rsidR="000D797D" w:rsidRPr="00BD70F2" w:rsidRDefault="004E3332" w:rsidP="00D45069">
            <w:pPr>
              <w:pStyle w:val="Lijstalinea"/>
              <w:ind w:left="0"/>
              <w:rPr>
                <w:rFonts w:ascii="Times" w:hAnsi="Times" w:cs="Arial"/>
                <w:sz w:val="20"/>
                <w:szCs w:val="20"/>
              </w:rPr>
            </w:pPr>
            <w:r w:rsidRPr="00BD70F2">
              <w:rPr>
                <w:rFonts w:ascii="Times" w:hAnsi="Times" w:cs="Arial"/>
                <w:sz w:val="20"/>
                <w:szCs w:val="20"/>
              </w:rPr>
              <w:t xml:space="preserve">Gebruik van maskers </w:t>
            </w:r>
          </w:p>
        </w:tc>
        <w:tc>
          <w:tcPr>
            <w:tcW w:w="1701" w:type="dxa"/>
          </w:tcPr>
          <w:p w:rsidR="000D797D" w:rsidRPr="00BD70F2" w:rsidRDefault="000D797D" w:rsidP="00D45069">
            <w:pPr>
              <w:pStyle w:val="Lijstalinea"/>
              <w:ind w:left="0"/>
              <w:rPr>
                <w:rFonts w:ascii="Times" w:hAnsi="Times" w:cs="Arial"/>
                <w:sz w:val="20"/>
                <w:szCs w:val="20"/>
              </w:rPr>
            </w:pPr>
          </w:p>
        </w:tc>
        <w:tc>
          <w:tcPr>
            <w:tcW w:w="3402" w:type="dxa"/>
          </w:tcPr>
          <w:p w:rsidR="004E3332" w:rsidRPr="00BD70F2" w:rsidRDefault="004E3332" w:rsidP="004E3332">
            <w:pPr>
              <w:autoSpaceDE w:val="0"/>
              <w:autoSpaceDN w:val="0"/>
              <w:adjustRightInd w:val="0"/>
              <w:rPr>
                <w:rFonts w:ascii="Times" w:eastAsiaTheme="minorHAnsi" w:hAnsi="Times"/>
                <w:sz w:val="20"/>
                <w:szCs w:val="20"/>
                <w:lang w:val="en-US" w:eastAsia="en-US"/>
              </w:rPr>
            </w:pPr>
            <w:r w:rsidRPr="00BD70F2">
              <w:rPr>
                <w:rFonts w:ascii="Times" w:eastAsiaTheme="minorHAnsi" w:hAnsi="Times"/>
                <w:sz w:val="20"/>
                <w:szCs w:val="20"/>
                <w:lang w:val="en-US" w:eastAsia="en-US"/>
              </w:rPr>
              <w:t>Extended use and reuse of masks and respirators are not recommended</w:t>
            </w:r>
          </w:p>
          <w:p w:rsidR="000D797D" w:rsidRPr="00BD70F2" w:rsidRDefault="004E3332" w:rsidP="004E3332">
            <w:pPr>
              <w:autoSpaceDE w:val="0"/>
              <w:autoSpaceDN w:val="0"/>
              <w:adjustRightInd w:val="0"/>
              <w:rPr>
                <w:rFonts w:ascii="Times" w:eastAsiaTheme="minorHAnsi" w:hAnsi="Times"/>
                <w:sz w:val="20"/>
                <w:szCs w:val="20"/>
                <w:lang w:val="en-US" w:eastAsia="en-US"/>
              </w:rPr>
            </w:pPr>
            <w:r w:rsidRPr="00BD70F2">
              <w:rPr>
                <w:rFonts w:ascii="Times" w:eastAsiaTheme="minorHAnsi" w:hAnsi="Times"/>
                <w:sz w:val="20"/>
                <w:szCs w:val="20"/>
                <w:lang w:val="en-US" w:eastAsia="en-US"/>
              </w:rPr>
              <w:t>because of the risk of self-contamination and infection. Decontamination of medical masks and N95 respirators is usually not recommended because their material is degraded with standard decontamination methods</w:t>
            </w:r>
          </w:p>
        </w:tc>
      </w:tr>
    </w:tbl>
    <w:p w:rsidR="009E2736" w:rsidRPr="00BD70F2" w:rsidRDefault="009E2736" w:rsidP="007E7D59">
      <w:pPr>
        <w:rPr>
          <w:rFonts w:ascii="Times" w:hAnsi="Times"/>
          <w:b/>
          <w:bCs/>
          <w:sz w:val="20"/>
          <w:szCs w:val="20"/>
          <w:u w:val="single"/>
          <w:lang w:val="en-US"/>
        </w:rPr>
      </w:pPr>
    </w:p>
    <w:p w:rsidR="00C66943" w:rsidRPr="00BD70F2" w:rsidRDefault="00C66943" w:rsidP="007E7D59">
      <w:pPr>
        <w:rPr>
          <w:rFonts w:ascii="Times" w:hAnsi="Times"/>
          <w:b/>
          <w:bCs/>
          <w:sz w:val="20"/>
          <w:szCs w:val="20"/>
          <w:u w:val="single"/>
          <w:lang w:val="en-US"/>
        </w:rPr>
      </w:pPr>
    </w:p>
    <w:p w:rsidR="00412D17" w:rsidRPr="006F165A" w:rsidRDefault="00412D17" w:rsidP="007E7D59">
      <w:pPr>
        <w:rPr>
          <w:rFonts w:ascii="Times" w:hAnsi="Times"/>
          <w:b/>
          <w:bCs/>
          <w:sz w:val="20"/>
          <w:szCs w:val="20"/>
          <w:u w:val="single"/>
          <w:lang w:val="en-US"/>
        </w:rPr>
      </w:pPr>
    </w:p>
    <w:p w:rsidR="00412D17" w:rsidRPr="006F165A" w:rsidRDefault="00412D17" w:rsidP="007E7D59">
      <w:pPr>
        <w:rPr>
          <w:rFonts w:ascii="Times" w:hAnsi="Times"/>
          <w:b/>
          <w:bCs/>
          <w:sz w:val="20"/>
          <w:szCs w:val="20"/>
          <w:u w:val="single"/>
          <w:lang w:val="en-US"/>
        </w:rPr>
      </w:pPr>
    </w:p>
    <w:p w:rsidR="00412D17" w:rsidRPr="006F165A" w:rsidRDefault="00412D17" w:rsidP="007E7D59">
      <w:pPr>
        <w:rPr>
          <w:rFonts w:ascii="Times" w:hAnsi="Times"/>
          <w:b/>
          <w:bCs/>
          <w:sz w:val="20"/>
          <w:szCs w:val="20"/>
          <w:u w:val="single"/>
          <w:lang w:val="en-US"/>
        </w:rPr>
      </w:pPr>
    </w:p>
    <w:p w:rsidR="00412D17" w:rsidRPr="006F165A" w:rsidRDefault="00412D17" w:rsidP="007E7D59">
      <w:pPr>
        <w:rPr>
          <w:rFonts w:ascii="Times" w:hAnsi="Times"/>
          <w:b/>
          <w:bCs/>
          <w:sz w:val="20"/>
          <w:szCs w:val="20"/>
          <w:u w:val="single"/>
          <w:lang w:val="en-US"/>
        </w:rPr>
      </w:pPr>
    </w:p>
    <w:p w:rsidR="007E7D59" w:rsidRPr="00BD70F2" w:rsidRDefault="007E7D59" w:rsidP="007E7D59">
      <w:pPr>
        <w:rPr>
          <w:rFonts w:ascii="Times" w:hAnsi="Times"/>
          <w:b/>
          <w:bCs/>
          <w:sz w:val="20"/>
          <w:szCs w:val="20"/>
          <w:u w:val="single"/>
        </w:rPr>
      </w:pPr>
      <w:r w:rsidRPr="00BD70F2">
        <w:rPr>
          <w:rFonts w:ascii="Times" w:hAnsi="Times"/>
          <w:b/>
          <w:bCs/>
          <w:sz w:val="20"/>
          <w:szCs w:val="20"/>
          <w:u w:val="single"/>
        </w:rPr>
        <w:lastRenderedPageBreak/>
        <w:t xml:space="preserve">Besluit: </w:t>
      </w:r>
    </w:p>
    <w:p w:rsidR="009F49AF" w:rsidRDefault="009F49AF" w:rsidP="007E7D59">
      <w:pPr>
        <w:rPr>
          <w:rFonts w:ascii="Times" w:hAnsi="Times"/>
          <w:sz w:val="20"/>
          <w:szCs w:val="20"/>
        </w:rPr>
      </w:pPr>
      <w:r w:rsidRPr="00BD70F2">
        <w:rPr>
          <w:rFonts w:ascii="Times" w:hAnsi="Times"/>
          <w:sz w:val="20"/>
          <w:szCs w:val="20"/>
        </w:rPr>
        <w:t>Er bestaa</w:t>
      </w:r>
      <w:r w:rsidR="00103FA4">
        <w:rPr>
          <w:rFonts w:ascii="Times" w:hAnsi="Times"/>
          <w:sz w:val="20"/>
          <w:szCs w:val="20"/>
        </w:rPr>
        <w:t xml:space="preserve">n </w:t>
      </w:r>
      <w:r w:rsidRPr="00BD70F2">
        <w:rPr>
          <w:rFonts w:ascii="Times" w:hAnsi="Times"/>
          <w:sz w:val="20"/>
          <w:szCs w:val="20"/>
        </w:rPr>
        <w:t>nog geen data rond het hergebuik van (chirurgische) maskers voor SARS-CoV-2. De voorlopige aanbevelingen berusten voornamelijk op adviezen en evidentie vanuit pandemieën met andere respiratoire virussen.</w:t>
      </w:r>
    </w:p>
    <w:p w:rsidR="00412D17" w:rsidRDefault="00412D17" w:rsidP="007E7D59">
      <w:pPr>
        <w:rPr>
          <w:rFonts w:ascii="Times" w:hAnsi="Times"/>
          <w:sz w:val="20"/>
          <w:szCs w:val="20"/>
        </w:rPr>
      </w:pPr>
    </w:p>
    <w:p w:rsidR="00412D17" w:rsidRPr="00412D17" w:rsidRDefault="00412D17" w:rsidP="00412D17">
      <w:pPr>
        <w:jc w:val="both"/>
        <w:rPr>
          <w:rFonts w:ascii="Times" w:hAnsi="Times"/>
          <w:sz w:val="20"/>
          <w:szCs w:val="20"/>
        </w:rPr>
      </w:pPr>
      <w:r w:rsidRPr="00412D17">
        <w:rPr>
          <w:rFonts w:ascii="Times" w:hAnsi="Times"/>
          <w:sz w:val="20"/>
          <w:szCs w:val="20"/>
        </w:rPr>
        <w:t xml:space="preserve">Chirurgische maskers worden best gebruikt voor een periode van 4-6u. Indien er tekorten zijn, kan deze periode verlengd worden tot maximaal 8u. Volgende voorschriften dienen hierbij gevolgd te worden: </w:t>
      </w:r>
    </w:p>
    <w:p w:rsidR="00412D17" w:rsidRPr="00412D17" w:rsidRDefault="00412D17" w:rsidP="00412D17">
      <w:pPr>
        <w:pStyle w:val="Lijstalinea"/>
        <w:numPr>
          <w:ilvl w:val="0"/>
          <w:numId w:val="12"/>
        </w:numPr>
        <w:jc w:val="both"/>
        <w:rPr>
          <w:rFonts w:ascii="Times" w:hAnsi="Times"/>
          <w:sz w:val="20"/>
          <w:szCs w:val="20"/>
        </w:rPr>
      </w:pPr>
      <w:r w:rsidRPr="00412D17">
        <w:rPr>
          <w:rFonts w:ascii="Times" w:hAnsi="Times"/>
          <w:sz w:val="20"/>
          <w:szCs w:val="20"/>
        </w:rPr>
        <w:t>Raak het masker niet aan langs de buitenzijde.</w:t>
      </w:r>
    </w:p>
    <w:p w:rsidR="00412D17" w:rsidRPr="00412D17" w:rsidRDefault="00412D17" w:rsidP="00412D17">
      <w:pPr>
        <w:pStyle w:val="Lijstalinea"/>
        <w:numPr>
          <w:ilvl w:val="0"/>
          <w:numId w:val="12"/>
        </w:numPr>
        <w:jc w:val="both"/>
        <w:rPr>
          <w:rFonts w:ascii="Times" w:hAnsi="Times"/>
          <w:sz w:val="20"/>
          <w:szCs w:val="20"/>
        </w:rPr>
      </w:pPr>
      <w:r w:rsidRPr="00412D17">
        <w:rPr>
          <w:rFonts w:ascii="Times" w:hAnsi="Times"/>
          <w:sz w:val="20"/>
          <w:szCs w:val="20"/>
        </w:rPr>
        <w:t xml:space="preserve">Vervang onmiddellijk bij een vochtig of beschadigd masker of bij zichtbare schade. </w:t>
      </w:r>
    </w:p>
    <w:p w:rsidR="00412D17" w:rsidRPr="00412D17" w:rsidRDefault="00412D17" w:rsidP="00412D17">
      <w:pPr>
        <w:jc w:val="both"/>
        <w:rPr>
          <w:rFonts w:ascii="Times" w:hAnsi="Times"/>
          <w:sz w:val="20"/>
          <w:szCs w:val="20"/>
        </w:rPr>
      </w:pPr>
      <w:r w:rsidRPr="00412D17">
        <w:rPr>
          <w:rFonts w:ascii="Times" w:hAnsi="Times"/>
          <w:sz w:val="20"/>
          <w:szCs w:val="20"/>
        </w:rPr>
        <w:t xml:space="preserve">Er wordt aangeraden het masker continu te dragen tijdens en tussen patiëntencontact. Indien er langere periodes tussen patiëntencontacten zitten of men wil eten/drinken, kan het masker kortstondig worden uitgedaan, mits volgende voorschriften te volgen: </w:t>
      </w:r>
    </w:p>
    <w:p w:rsidR="00412D17" w:rsidRPr="00412D17" w:rsidRDefault="00412D17" w:rsidP="00412D17">
      <w:pPr>
        <w:pStyle w:val="Lijstalinea"/>
        <w:numPr>
          <w:ilvl w:val="0"/>
          <w:numId w:val="12"/>
        </w:numPr>
        <w:jc w:val="both"/>
        <w:rPr>
          <w:rFonts w:ascii="Times" w:hAnsi="Times"/>
          <w:sz w:val="20"/>
          <w:szCs w:val="20"/>
        </w:rPr>
      </w:pPr>
      <w:r w:rsidRPr="00412D17">
        <w:rPr>
          <w:rFonts w:ascii="Times" w:hAnsi="Times"/>
          <w:sz w:val="20"/>
          <w:szCs w:val="20"/>
        </w:rPr>
        <w:t xml:space="preserve">Doe het masker pas uit nadat u de behandelruimte verlaten heeft. </w:t>
      </w:r>
    </w:p>
    <w:p w:rsidR="00412D17" w:rsidRPr="00412D17" w:rsidRDefault="00412D17" w:rsidP="00412D17">
      <w:pPr>
        <w:pStyle w:val="Lijstalinea"/>
        <w:numPr>
          <w:ilvl w:val="0"/>
          <w:numId w:val="12"/>
        </w:numPr>
        <w:jc w:val="both"/>
        <w:rPr>
          <w:rFonts w:ascii="Times" w:hAnsi="Times"/>
          <w:sz w:val="20"/>
          <w:szCs w:val="20"/>
        </w:rPr>
      </w:pPr>
      <w:r w:rsidRPr="00412D17">
        <w:rPr>
          <w:rFonts w:ascii="Times" w:hAnsi="Times"/>
          <w:sz w:val="20"/>
          <w:szCs w:val="20"/>
        </w:rPr>
        <w:t xml:space="preserve">Ontsmet/was uw handen vooraleer het masker af te zetten of terug op te zetten. </w:t>
      </w:r>
    </w:p>
    <w:p w:rsidR="00412D17" w:rsidRPr="00412D17" w:rsidRDefault="00412D17" w:rsidP="00412D17">
      <w:pPr>
        <w:pStyle w:val="Lijstalinea"/>
        <w:numPr>
          <w:ilvl w:val="0"/>
          <w:numId w:val="12"/>
        </w:numPr>
        <w:jc w:val="both"/>
        <w:rPr>
          <w:rFonts w:ascii="Times" w:hAnsi="Times"/>
          <w:sz w:val="20"/>
          <w:szCs w:val="20"/>
        </w:rPr>
      </w:pPr>
      <w:r w:rsidRPr="00412D17">
        <w:rPr>
          <w:rFonts w:ascii="Times" w:hAnsi="Times"/>
          <w:sz w:val="20"/>
          <w:szCs w:val="20"/>
        </w:rPr>
        <w:t xml:space="preserve">Let op dat u tijdens de handeling enkel de binnenkant van het masker aanraakt. </w:t>
      </w:r>
    </w:p>
    <w:p w:rsidR="00412D17" w:rsidRPr="00412D17" w:rsidRDefault="00412D17" w:rsidP="007E7D59">
      <w:pPr>
        <w:pStyle w:val="Lijstalinea"/>
        <w:numPr>
          <w:ilvl w:val="0"/>
          <w:numId w:val="12"/>
        </w:numPr>
        <w:jc w:val="both"/>
        <w:rPr>
          <w:rFonts w:ascii="Times" w:hAnsi="Times"/>
          <w:sz w:val="20"/>
          <w:szCs w:val="20"/>
        </w:rPr>
      </w:pPr>
      <w:r w:rsidRPr="00412D17">
        <w:rPr>
          <w:rFonts w:ascii="Times" w:hAnsi="Times"/>
          <w:sz w:val="20"/>
          <w:szCs w:val="20"/>
        </w:rPr>
        <w:t xml:space="preserve">Berg het masker op een veilige plek op, eventueel in een gepersonaliseerde envelope. </w:t>
      </w:r>
    </w:p>
    <w:p w:rsidR="00412D17" w:rsidRPr="00412D17" w:rsidRDefault="00412D17" w:rsidP="00412D17">
      <w:pPr>
        <w:jc w:val="both"/>
        <w:rPr>
          <w:rFonts w:ascii="Times" w:hAnsi="Times"/>
          <w:sz w:val="20"/>
          <w:szCs w:val="20"/>
        </w:rPr>
      </w:pPr>
      <w:r w:rsidRPr="00412D17">
        <w:rPr>
          <w:rFonts w:ascii="Times" w:hAnsi="Times"/>
          <w:sz w:val="20"/>
          <w:szCs w:val="20"/>
        </w:rPr>
        <w:t xml:space="preserve">Respiratoire pathogenen kunnen overleven tot 8u op de buitenkant van het masker, zo blijkt uit studies i.v.m. influenza en RSV. Op die manier vormen maskers een risico op zelf-contaminatie van de gebruiker bij hergebruik. Dit kan ontstaan door hand of huidcontaminatie, ingestie of mucusmembraancontact. Risico op contaminatie van de buitenkant van het masker neemt voornamelijk toe na gebruik van &gt; 6 uur en bij meer fysieke contacten (Chugtai et al). Het blijft dus raadzaam het chirurgisch masker zo min mogelijk aan te raken of te verwisselen. </w:t>
      </w:r>
    </w:p>
    <w:p w:rsidR="009F49AF" w:rsidRPr="00412D17" w:rsidRDefault="009F49AF" w:rsidP="007E7D59">
      <w:pPr>
        <w:rPr>
          <w:rFonts w:ascii="Times" w:hAnsi="Times"/>
          <w:sz w:val="20"/>
          <w:szCs w:val="20"/>
        </w:rPr>
      </w:pPr>
    </w:p>
    <w:p w:rsidR="007E7D59" w:rsidRPr="00412D17" w:rsidRDefault="007E7D59" w:rsidP="007E7D59">
      <w:pPr>
        <w:rPr>
          <w:rFonts w:ascii="Times" w:hAnsi="Times"/>
          <w:sz w:val="20"/>
          <w:szCs w:val="20"/>
        </w:rPr>
      </w:pPr>
      <w:r w:rsidRPr="00412D17">
        <w:rPr>
          <w:rFonts w:ascii="Times" w:hAnsi="Times"/>
          <w:sz w:val="20"/>
          <w:szCs w:val="20"/>
        </w:rPr>
        <w:t xml:space="preserve">Respiratoire pathogenen kunnen zich bevinden op de buitenkant van het masker. Zo blijkt uit studies i.v.m. influenza en RSV, waarbij influenza tot 8u kan overleven op stoffen materialen. Op die manier vormen maksers een risico op zelf-contaminatie van de gebruiker bij hergebruik. Dit kan ontstaan door hand of huidcontimanatie, ingestie of mucusmembraancontact. Risico op contaminatie van de buitenkant van het masker neemt voornamelijk toe na gebruik van &gt; 6 uur en bij meer fysieke contacten (Chugtai et al). </w:t>
      </w:r>
    </w:p>
    <w:p w:rsidR="005D74F9" w:rsidRPr="00B60D29" w:rsidRDefault="005D74F9" w:rsidP="007E7D59">
      <w:pPr>
        <w:rPr>
          <w:rFonts w:ascii="Times" w:hAnsi="Times"/>
          <w:sz w:val="20"/>
          <w:szCs w:val="20"/>
        </w:rPr>
      </w:pPr>
    </w:p>
    <w:p w:rsidR="00B60D29" w:rsidRPr="00B60D29" w:rsidRDefault="009F1DB6" w:rsidP="00B60D29">
      <w:pPr>
        <w:jc w:val="both"/>
        <w:rPr>
          <w:rFonts w:ascii="Times" w:hAnsi="Times" w:cstheme="minorHAnsi"/>
          <w:sz w:val="20"/>
          <w:szCs w:val="20"/>
        </w:rPr>
      </w:pPr>
      <w:r w:rsidRPr="00B60D29">
        <w:rPr>
          <w:rFonts w:ascii="Times" w:hAnsi="Times"/>
          <w:sz w:val="20"/>
          <w:szCs w:val="20"/>
        </w:rPr>
        <w:t xml:space="preserve">Een methode om chirurgische maskers te ontsmetten moet de virale </w:t>
      </w:r>
      <w:r w:rsidR="006F165A">
        <w:rPr>
          <w:rFonts w:ascii="Times" w:hAnsi="Times"/>
          <w:sz w:val="20"/>
          <w:szCs w:val="20"/>
        </w:rPr>
        <w:t>besmetting</w:t>
      </w:r>
      <w:r w:rsidRPr="00B60D29">
        <w:rPr>
          <w:rFonts w:ascii="Times" w:hAnsi="Times"/>
          <w:sz w:val="20"/>
          <w:szCs w:val="20"/>
        </w:rPr>
        <w:t xml:space="preserve"> verwijderen, onschadelijk zijn voor de gebruiker en de integriteit van de verschillende elementen van het masker behouden. </w:t>
      </w:r>
      <w:r w:rsidR="00B60D29" w:rsidRPr="00B60D29">
        <w:rPr>
          <w:rFonts w:ascii="Times" w:hAnsi="Times" w:cstheme="minorHAnsi"/>
          <w:sz w:val="20"/>
          <w:szCs w:val="20"/>
        </w:rPr>
        <w:t xml:space="preserve">Op dit moment zijn er geen gevalideerde methoden van ontsmetting van chirurgische maskers bekend die voldoen aan deze criteria. </w:t>
      </w:r>
    </w:p>
    <w:p w:rsidR="00C66943" w:rsidRPr="00B60D29" w:rsidRDefault="009F1DB6" w:rsidP="006158AF">
      <w:pPr>
        <w:rPr>
          <w:rFonts w:ascii="Times" w:hAnsi="Times"/>
          <w:sz w:val="20"/>
          <w:szCs w:val="20"/>
        </w:rPr>
      </w:pPr>
      <w:r w:rsidRPr="00B60D29">
        <w:rPr>
          <w:rFonts w:ascii="Times" w:hAnsi="Times"/>
          <w:color w:val="000000"/>
          <w:sz w:val="20"/>
          <w:szCs w:val="20"/>
          <w:shd w:val="clear" w:color="auto" w:fill="FAF8F6"/>
        </w:rPr>
        <w:t>Voor</w:t>
      </w:r>
      <w:r w:rsidR="009E2736" w:rsidRPr="00B60D29">
        <w:rPr>
          <w:rFonts w:ascii="Times" w:hAnsi="Times"/>
          <w:sz w:val="20"/>
          <w:szCs w:val="20"/>
        </w:rPr>
        <w:t xml:space="preserve"> N95/FFP2 maskers</w:t>
      </w:r>
      <w:r w:rsidRPr="00B60D29">
        <w:rPr>
          <w:rFonts w:ascii="Times" w:hAnsi="Times"/>
          <w:sz w:val="20"/>
          <w:szCs w:val="20"/>
        </w:rPr>
        <w:t xml:space="preserve"> zijn die wel onderzocht</w:t>
      </w:r>
      <w:r w:rsidR="009E2736" w:rsidRPr="00B60D29">
        <w:rPr>
          <w:rFonts w:ascii="Times" w:hAnsi="Times"/>
          <w:sz w:val="20"/>
          <w:szCs w:val="20"/>
        </w:rPr>
        <w:t xml:space="preserve">. </w:t>
      </w:r>
      <w:r w:rsidR="00C66943" w:rsidRPr="00B60D29">
        <w:rPr>
          <w:rFonts w:ascii="Times" w:hAnsi="Times"/>
          <w:sz w:val="20"/>
          <w:szCs w:val="20"/>
        </w:rPr>
        <w:t xml:space="preserve">Een Amerikaanse </w:t>
      </w:r>
      <w:r w:rsidR="005D74F9" w:rsidRPr="00B60D29">
        <w:rPr>
          <w:rFonts w:ascii="Times" w:hAnsi="Times"/>
          <w:sz w:val="20"/>
          <w:szCs w:val="20"/>
        </w:rPr>
        <w:t>onderzoeksgroep</w:t>
      </w:r>
      <w:r w:rsidR="00C66943" w:rsidRPr="00B60D29">
        <w:rPr>
          <w:rFonts w:ascii="Times" w:hAnsi="Times"/>
          <w:sz w:val="20"/>
          <w:szCs w:val="20"/>
        </w:rPr>
        <w:t>, bestaande uit studenten, wetenschappers en klinische boog zich rond het verzamelen van evidentie omtrent het hergebruik van N95-maskers voor Covid-19</w:t>
      </w:r>
      <w:r w:rsidR="009E2736" w:rsidRPr="00B60D29">
        <w:rPr>
          <w:rFonts w:ascii="Times" w:hAnsi="Times"/>
          <w:sz w:val="20"/>
          <w:szCs w:val="20"/>
        </w:rPr>
        <w:t xml:space="preserve"> (zie </w:t>
      </w:r>
      <w:hyperlink r:id="rId8" w:history="1">
        <w:r w:rsidR="009E2736" w:rsidRPr="00B60D29">
          <w:rPr>
            <w:rStyle w:val="Hyperlink"/>
            <w:rFonts w:ascii="Times" w:hAnsi="Times"/>
            <w:sz w:val="20"/>
            <w:szCs w:val="20"/>
          </w:rPr>
          <w:t>https://www.n95decon.org/publications</w:t>
        </w:r>
      </w:hyperlink>
      <w:r w:rsidR="006158AF" w:rsidRPr="00B60D29">
        <w:rPr>
          <w:rStyle w:val="Hyperlink"/>
          <w:rFonts w:ascii="Times" w:hAnsi="Times"/>
          <w:sz w:val="20"/>
          <w:szCs w:val="20"/>
        </w:rPr>
        <w:t xml:space="preserve">. </w:t>
      </w:r>
      <w:r w:rsidR="00C66943" w:rsidRPr="00B60D29">
        <w:rPr>
          <w:rFonts w:ascii="Times" w:hAnsi="Times"/>
          <w:sz w:val="20"/>
          <w:szCs w:val="20"/>
        </w:rPr>
        <w:t xml:space="preserve">Zowel warmte en vochtigheid, UV-C als waterstof peroxide gas werden onderzocht. Hieruit bleek dat UV-C zeer waarschijnlijk in staat </w:t>
      </w:r>
      <w:r w:rsidR="0068697F" w:rsidRPr="00B60D29">
        <w:rPr>
          <w:rFonts w:ascii="Times" w:hAnsi="Times"/>
          <w:sz w:val="20"/>
          <w:szCs w:val="20"/>
        </w:rPr>
        <w:t xml:space="preserve">is </w:t>
      </w:r>
      <w:r w:rsidR="00C66943" w:rsidRPr="00B60D29">
        <w:rPr>
          <w:rFonts w:ascii="Times" w:hAnsi="Times"/>
          <w:sz w:val="20"/>
          <w:szCs w:val="20"/>
        </w:rPr>
        <w:t xml:space="preserve">SARS-CoV-2 te inactiveren, aangezien het gelijkaardige virussen kan inactiveren. Specifieke data voor SARS-CoV-2 </w:t>
      </w:r>
      <w:r w:rsidR="0068697F" w:rsidRPr="00B60D29">
        <w:rPr>
          <w:rFonts w:ascii="Times" w:hAnsi="Times"/>
          <w:sz w:val="20"/>
          <w:szCs w:val="20"/>
        </w:rPr>
        <w:t xml:space="preserve">is echter </w:t>
      </w:r>
      <w:r w:rsidR="00C66943" w:rsidRPr="00B60D29">
        <w:rPr>
          <w:rFonts w:ascii="Times" w:hAnsi="Times"/>
          <w:sz w:val="20"/>
          <w:szCs w:val="20"/>
        </w:rPr>
        <w:t xml:space="preserve">niet beschikbaar. Bovendien inactiveert deze methode ook sommige bacteriële pathogenen. Indien niet te hoog gedoseerd, blijft de werking vermoedelijk goed bewaard gedurende 10-20 cycli.  </w:t>
      </w:r>
    </w:p>
    <w:p w:rsidR="00C66943" w:rsidRDefault="00C66943" w:rsidP="007E7D59">
      <w:pPr>
        <w:rPr>
          <w:rFonts w:ascii="Times" w:hAnsi="Times"/>
          <w:sz w:val="20"/>
          <w:szCs w:val="20"/>
        </w:rPr>
      </w:pPr>
    </w:p>
    <w:p w:rsidR="00055423" w:rsidRPr="007100D6" w:rsidRDefault="00055423" w:rsidP="007100D6">
      <w:pPr>
        <w:rPr>
          <w:rFonts w:ascii="Times" w:hAnsi="Times"/>
          <w:sz w:val="20"/>
          <w:szCs w:val="20"/>
        </w:rPr>
      </w:pPr>
    </w:p>
    <w:sectPr w:rsidR="00055423" w:rsidRPr="007100D6" w:rsidSect="002C2E3C">
      <w:pgSz w:w="16817" w:h="11901"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D9F"/>
    <w:multiLevelType w:val="multilevel"/>
    <w:tmpl w:val="7358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E0FED"/>
    <w:multiLevelType w:val="multilevel"/>
    <w:tmpl w:val="706A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64604"/>
    <w:multiLevelType w:val="multilevel"/>
    <w:tmpl w:val="ABA8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63A95"/>
    <w:multiLevelType w:val="multilevel"/>
    <w:tmpl w:val="66506D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4731E"/>
    <w:multiLevelType w:val="hybridMultilevel"/>
    <w:tmpl w:val="83469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473107"/>
    <w:multiLevelType w:val="hybridMultilevel"/>
    <w:tmpl w:val="03A663CE"/>
    <w:lvl w:ilvl="0" w:tplc="34BEDD1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6F6202"/>
    <w:multiLevelType w:val="hybridMultilevel"/>
    <w:tmpl w:val="B1000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BE0659"/>
    <w:multiLevelType w:val="multilevel"/>
    <w:tmpl w:val="5F16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152B55"/>
    <w:multiLevelType w:val="multilevel"/>
    <w:tmpl w:val="0D0A75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B65EB"/>
    <w:multiLevelType w:val="multilevel"/>
    <w:tmpl w:val="7B2E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B2D2B"/>
    <w:multiLevelType w:val="multilevel"/>
    <w:tmpl w:val="F072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704EA6"/>
    <w:multiLevelType w:val="multilevel"/>
    <w:tmpl w:val="19B2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AA71DB"/>
    <w:multiLevelType w:val="multilevel"/>
    <w:tmpl w:val="40D8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6"/>
  </w:num>
  <w:num w:numId="5">
    <w:abstractNumId w:val="1"/>
  </w:num>
  <w:num w:numId="6">
    <w:abstractNumId w:val="2"/>
  </w:num>
  <w:num w:numId="7">
    <w:abstractNumId w:val="0"/>
  </w:num>
  <w:num w:numId="8">
    <w:abstractNumId w:val="11"/>
  </w:num>
  <w:num w:numId="9">
    <w:abstractNumId w:val="12"/>
  </w:num>
  <w:num w:numId="10">
    <w:abstractNumId w:val="8"/>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23"/>
    <w:rsid w:val="000043DD"/>
    <w:rsid w:val="00006128"/>
    <w:rsid w:val="00020CA6"/>
    <w:rsid w:val="000217CF"/>
    <w:rsid w:val="00055423"/>
    <w:rsid w:val="00056FFD"/>
    <w:rsid w:val="0005798D"/>
    <w:rsid w:val="000807D1"/>
    <w:rsid w:val="0008621D"/>
    <w:rsid w:val="000A6861"/>
    <w:rsid w:val="000B3B7B"/>
    <w:rsid w:val="000C5DE4"/>
    <w:rsid w:val="000C6E31"/>
    <w:rsid w:val="000D2BA1"/>
    <w:rsid w:val="000D797D"/>
    <w:rsid w:val="000E4286"/>
    <w:rsid w:val="00103FA4"/>
    <w:rsid w:val="001102AC"/>
    <w:rsid w:val="00127B3B"/>
    <w:rsid w:val="00143E5F"/>
    <w:rsid w:val="001663C0"/>
    <w:rsid w:val="00171A15"/>
    <w:rsid w:val="00171DDF"/>
    <w:rsid w:val="0017527D"/>
    <w:rsid w:val="00177DA8"/>
    <w:rsid w:val="00181CCC"/>
    <w:rsid w:val="001906F5"/>
    <w:rsid w:val="001A5B0C"/>
    <w:rsid w:val="001C77DC"/>
    <w:rsid w:val="001C7FBA"/>
    <w:rsid w:val="001D31D1"/>
    <w:rsid w:val="001E3D92"/>
    <w:rsid w:val="001F4368"/>
    <w:rsid w:val="0021582E"/>
    <w:rsid w:val="002216EB"/>
    <w:rsid w:val="0022790A"/>
    <w:rsid w:val="00242627"/>
    <w:rsid w:val="00260AD4"/>
    <w:rsid w:val="00264F46"/>
    <w:rsid w:val="00275420"/>
    <w:rsid w:val="0028563D"/>
    <w:rsid w:val="00296BBD"/>
    <w:rsid w:val="002C2E3C"/>
    <w:rsid w:val="002C4EEC"/>
    <w:rsid w:val="002D291A"/>
    <w:rsid w:val="002E3E18"/>
    <w:rsid w:val="002E5646"/>
    <w:rsid w:val="002F24C7"/>
    <w:rsid w:val="002F6822"/>
    <w:rsid w:val="00314042"/>
    <w:rsid w:val="0032422B"/>
    <w:rsid w:val="00333AA8"/>
    <w:rsid w:val="003401E6"/>
    <w:rsid w:val="00351B40"/>
    <w:rsid w:val="003520EE"/>
    <w:rsid w:val="0036195F"/>
    <w:rsid w:val="003865FA"/>
    <w:rsid w:val="00394C2A"/>
    <w:rsid w:val="00397E2E"/>
    <w:rsid w:val="003A41FD"/>
    <w:rsid w:val="003B30E2"/>
    <w:rsid w:val="003B3471"/>
    <w:rsid w:val="003B3704"/>
    <w:rsid w:val="003C3CD9"/>
    <w:rsid w:val="003C5C9D"/>
    <w:rsid w:val="004022AE"/>
    <w:rsid w:val="00403408"/>
    <w:rsid w:val="004062EE"/>
    <w:rsid w:val="00412D17"/>
    <w:rsid w:val="0042099C"/>
    <w:rsid w:val="00430324"/>
    <w:rsid w:val="00440858"/>
    <w:rsid w:val="00444249"/>
    <w:rsid w:val="004512E6"/>
    <w:rsid w:val="004658B2"/>
    <w:rsid w:val="00465B48"/>
    <w:rsid w:val="00470CF7"/>
    <w:rsid w:val="00493115"/>
    <w:rsid w:val="004A2636"/>
    <w:rsid w:val="004A322F"/>
    <w:rsid w:val="004B3413"/>
    <w:rsid w:val="004B4A34"/>
    <w:rsid w:val="004E1D19"/>
    <w:rsid w:val="004E3332"/>
    <w:rsid w:val="004F43F4"/>
    <w:rsid w:val="004F45EC"/>
    <w:rsid w:val="00507A02"/>
    <w:rsid w:val="0051452E"/>
    <w:rsid w:val="005168F6"/>
    <w:rsid w:val="005179C3"/>
    <w:rsid w:val="00522017"/>
    <w:rsid w:val="0053176E"/>
    <w:rsid w:val="00535526"/>
    <w:rsid w:val="0053613A"/>
    <w:rsid w:val="00546535"/>
    <w:rsid w:val="00554A24"/>
    <w:rsid w:val="005604F2"/>
    <w:rsid w:val="0056107E"/>
    <w:rsid w:val="00575FAA"/>
    <w:rsid w:val="005776F4"/>
    <w:rsid w:val="00585F07"/>
    <w:rsid w:val="00594156"/>
    <w:rsid w:val="005D073B"/>
    <w:rsid w:val="005D74F9"/>
    <w:rsid w:val="006158AF"/>
    <w:rsid w:val="006309DE"/>
    <w:rsid w:val="00646037"/>
    <w:rsid w:val="006521A8"/>
    <w:rsid w:val="0065780B"/>
    <w:rsid w:val="00676201"/>
    <w:rsid w:val="0068697F"/>
    <w:rsid w:val="006A1262"/>
    <w:rsid w:val="006B606E"/>
    <w:rsid w:val="006B6336"/>
    <w:rsid w:val="006D0FC5"/>
    <w:rsid w:val="006E3F2E"/>
    <w:rsid w:val="006E7250"/>
    <w:rsid w:val="006F165A"/>
    <w:rsid w:val="00705EC9"/>
    <w:rsid w:val="007100D6"/>
    <w:rsid w:val="00710CAC"/>
    <w:rsid w:val="00736123"/>
    <w:rsid w:val="00740379"/>
    <w:rsid w:val="00754007"/>
    <w:rsid w:val="0077319A"/>
    <w:rsid w:val="007828C1"/>
    <w:rsid w:val="00784EA3"/>
    <w:rsid w:val="00794C04"/>
    <w:rsid w:val="007954F6"/>
    <w:rsid w:val="007A3FA2"/>
    <w:rsid w:val="007B631F"/>
    <w:rsid w:val="007B7C70"/>
    <w:rsid w:val="007C48F3"/>
    <w:rsid w:val="007D77A1"/>
    <w:rsid w:val="007D78D0"/>
    <w:rsid w:val="007E7D59"/>
    <w:rsid w:val="007F5B16"/>
    <w:rsid w:val="00803091"/>
    <w:rsid w:val="00803BAF"/>
    <w:rsid w:val="00813283"/>
    <w:rsid w:val="00813802"/>
    <w:rsid w:val="00820F3E"/>
    <w:rsid w:val="00827ABC"/>
    <w:rsid w:val="008330BB"/>
    <w:rsid w:val="00847E48"/>
    <w:rsid w:val="008511EF"/>
    <w:rsid w:val="00852A3C"/>
    <w:rsid w:val="00881197"/>
    <w:rsid w:val="008918FA"/>
    <w:rsid w:val="008922D0"/>
    <w:rsid w:val="008C3016"/>
    <w:rsid w:val="008C5970"/>
    <w:rsid w:val="008D7447"/>
    <w:rsid w:val="008E0463"/>
    <w:rsid w:val="00930E06"/>
    <w:rsid w:val="00932878"/>
    <w:rsid w:val="00950351"/>
    <w:rsid w:val="00952A62"/>
    <w:rsid w:val="009549D3"/>
    <w:rsid w:val="00972E1B"/>
    <w:rsid w:val="00973A92"/>
    <w:rsid w:val="00983503"/>
    <w:rsid w:val="00987751"/>
    <w:rsid w:val="009A025F"/>
    <w:rsid w:val="009B7BBC"/>
    <w:rsid w:val="009D0752"/>
    <w:rsid w:val="009D5677"/>
    <w:rsid w:val="009E0930"/>
    <w:rsid w:val="009E18E3"/>
    <w:rsid w:val="009E2736"/>
    <w:rsid w:val="009E65A3"/>
    <w:rsid w:val="009F1DB6"/>
    <w:rsid w:val="009F49AF"/>
    <w:rsid w:val="009F6EF1"/>
    <w:rsid w:val="00A02512"/>
    <w:rsid w:val="00A279D1"/>
    <w:rsid w:val="00A27B2B"/>
    <w:rsid w:val="00A444DE"/>
    <w:rsid w:val="00A46969"/>
    <w:rsid w:val="00A62EE6"/>
    <w:rsid w:val="00A749B6"/>
    <w:rsid w:val="00A9600D"/>
    <w:rsid w:val="00A9647A"/>
    <w:rsid w:val="00A96494"/>
    <w:rsid w:val="00AA2F97"/>
    <w:rsid w:val="00AD32B0"/>
    <w:rsid w:val="00AE003C"/>
    <w:rsid w:val="00B24B0A"/>
    <w:rsid w:val="00B31495"/>
    <w:rsid w:val="00B41DE9"/>
    <w:rsid w:val="00B42651"/>
    <w:rsid w:val="00B448E3"/>
    <w:rsid w:val="00B60D29"/>
    <w:rsid w:val="00B83F79"/>
    <w:rsid w:val="00BD6571"/>
    <w:rsid w:val="00BD70F2"/>
    <w:rsid w:val="00BE0FA8"/>
    <w:rsid w:val="00BE4A79"/>
    <w:rsid w:val="00C34383"/>
    <w:rsid w:val="00C62AF1"/>
    <w:rsid w:val="00C66943"/>
    <w:rsid w:val="00C7413C"/>
    <w:rsid w:val="00C93365"/>
    <w:rsid w:val="00CB52D2"/>
    <w:rsid w:val="00CC0750"/>
    <w:rsid w:val="00CD49F0"/>
    <w:rsid w:val="00CE6BDB"/>
    <w:rsid w:val="00CE7B64"/>
    <w:rsid w:val="00CF43C0"/>
    <w:rsid w:val="00D06E43"/>
    <w:rsid w:val="00D133FA"/>
    <w:rsid w:val="00D260D9"/>
    <w:rsid w:val="00D45069"/>
    <w:rsid w:val="00D532D7"/>
    <w:rsid w:val="00D54AD2"/>
    <w:rsid w:val="00D56B27"/>
    <w:rsid w:val="00D82674"/>
    <w:rsid w:val="00D87C8B"/>
    <w:rsid w:val="00D91D69"/>
    <w:rsid w:val="00D979DD"/>
    <w:rsid w:val="00DB2821"/>
    <w:rsid w:val="00DB53D3"/>
    <w:rsid w:val="00DC13B3"/>
    <w:rsid w:val="00DD5936"/>
    <w:rsid w:val="00DE4EA9"/>
    <w:rsid w:val="00DE526B"/>
    <w:rsid w:val="00E17046"/>
    <w:rsid w:val="00E3605B"/>
    <w:rsid w:val="00E369C0"/>
    <w:rsid w:val="00E43AC7"/>
    <w:rsid w:val="00E43ED2"/>
    <w:rsid w:val="00E46AC4"/>
    <w:rsid w:val="00E5077E"/>
    <w:rsid w:val="00E50F82"/>
    <w:rsid w:val="00E61732"/>
    <w:rsid w:val="00E82881"/>
    <w:rsid w:val="00E834C1"/>
    <w:rsid w:val="00E9117A"/>
    <w:rsid w:val="00EA0BF5"/>
    <w:rsid w:val="00EE7E14"/>
    <w:rsid w:val="00F026F6"/>
    <w:rsid w:val="00F066C5"/>
    <w:rsid w:val="00F228B3"/>
    <w:rsid w:val="00F6690D"/>
    <w:rsid w:val="00F707C4"/>
    <w:rsid w:val="00F77279"/>
    <w:rsid w:val="00F85F1C"/>
    <w:rsid w:val="00FB5857"/>
    <w:rsid w:val="00FC0D95"/>
    <w:rsid w:val="00FE344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116AA2"/>
  <w15:docId w15:val="{7B2E32FD-ABCF-304E-8FF0-B55434A8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EA9"/>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6BDB"/>
    <w:rPr>
      <w:sz w:val="18"/>
      <w:szCs w:val="18"/>
    </w:rPr>
  </w:style>
  <w:style w:type="character" w:customStyle="1" w:styleId="BallontekstChar">
    <w:name w:val="Ballontekst Char"/>
    <w:basedOn w:val="Standaardalinea-lettertype"/>
    <w:link w:val="Ballontekst"/>
    <w:uiPriority w:val="99"/>
    <w:semiHidden/>
    <w:rsid w:val="00CE6BDB"/>
    <w:rPr>
      <w:rFonts w:ascii="Times New Roman" w:hAnsi="Times New Roman" w:cs="Times New Roman"/>
      <w:sz w:val="18"/>
      <w:szCs w:val="18"/>
    </w:rPr>
  </w:style>
  <w:style w:type="table" w:styleId="Tabelraster">
    <w:name w:val="Table Grid"/>
    <w:basedOn w:val="Standaardtabel"/>
    <w:uiPriority w:val="39"/>
    <w:rsid w:val="0079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260D9"/>
    <w:pPr>
      <w:spacing w:before="100" w:beforeAutospacing="1" w:after="100" w:afterAutospacing="1"/>
    </w:pPr>
  </w:style>
  <w:style w:type="paragraph" w:styleId="Lijstalinea">
    <w:name w:val="List Paragraph"/>
    <w:basedOn w:val="Standaard"/>
    <w:uiPriority w:val="34"/>
    <w:qFormat/>
    <w:rsid w:val="00FC0D95"/>
    <w:pPr>
      <w:ind w:left="720"/>
      <w:contextualSpacing/>
    </w:pPr>
  </w:style>
  <w:style w:type="character" w:styleId="Hyperlink">
    <w:name w:val="Hyperlink"/>
    <w:basedOn w:val="Standaardalinea-lettertype"/>
    <w:uiPriority w:val="99"/>
    <w:unhideWhenUsed/>
    <w:rsid w:val="00143E5F"/>
    <w:rPr>
      <w:color w:val="0563C1" w:themeColor="hyperlink"/>
      <w:u w:val="single"/>
    </w:rPr>
  </w:style>
  <w:style w:type="character" w:customStyle="1" w:styleId="Onopgelostemelding1">
    <w:name w:val="Onopgeloste melding1"/>
    <w:basedOn w:val="Standaardalinea-lettertype"/>
    <w:uiPriority w:val="99"/>
    <w:rsid w:val="00143E5F"/>
    <w:rPr>
      <w:color w:val="605E5C"/>
      <w:shd w:val="clear" w:color="auto" w:fill="E1DFDD"/>
    </w:rPr>
  </w:style>
  <w:style w:type="character" w:styleId="GevolgdeHyperlink">
    <w:name w:val="FollowedHyperlink"/>
    <w:basedOn w:val="Standaardalinea-lettertype"/>
    <w:uiPriority w:val="99"/>
    <w:semiHidden/>
    <w:unhideWhenUsed/>
    <w:rsid w:val="00143E5F"/>
    <w:rPr>
      <w:color w:val="954F72" w:themeColor="followedHyperlink"/>
      <w:u w:val="single"/>
    </w:rPr>
  </w:style>
  <w:style w:type="character" w:styleId="Zwaar">
    <w:name w:val="Strong"/>
    <w:basedOn w:val="Standaardalinea-lettertype"/>
    <w:uiPriority w:val="22"/>
    <w:qFormat/>
    <w:rsid w:val="005179C3"/>
    <w:rPr>
      <w:b/>
      <w:bCs/>
    </w:rPr>
  </w:style>
  <w:style w:type="character" w:customStyle="1" w:styleId="apple-converted-space">
    <w:name w:val="apple-converted-space"/>
    <w:basedOn w:val="Standaardalinea-lettertype"/>
    <w:rsid w:val="005179C3"/>
  </w:style>
  <w:style w:type="character" w:styleId="Nadruk">
    <w:name w:val="Emphasis"/>
    <w:basedOn w:val="Standaardalinea-lettertype"/>
    <w:uiPriority w:val="20"/>
    <w:qFormat/>
    <w:rsid w:val="00952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0625">
      <w:bodyDiv w:val="1"/>
      <w:marLeft w:val="0"/>
      <w:marRight w:val="0"/>
      <w:marTop w:val="0"/>
      <w:marBottom w:val="0"/>
      <w:divBdr>
        <w:top w:val="none" w:sz="0" w:space="0" w:color="auto"/>
        <w:left w:val="none" w:sz="0" w:space="0" w:color="auto"/>
        <w:bottom w:val="none" w:sz="0" w:space="0" w:color="auto"/>
        <w:right w:val="none" w:sz="0" w:space="0" w:color="auto"/>
      </w:divBdr>
      <w:divsChild>
        <w:div w:id="436024450">
          <w:marLeft w:val="0"/>
          <w:marRight w:val="0"/>
          <w:marTop w:val="0"/>
          <w:marBottom w:val="0"/>
          <w:divBdr>
            <w:top w:val="none" w:sz="0" w:space="0" w:color="auto"/>
            <w:left w:val="none" w:sz="0" w:space="0" w:color="auto"/>
            <w:bottom w:val="none" w:sz="0" w:space="0" w:color="auto"/>
            <w:right w:val="none" w:sz="0" w:space="0" w:color="auto"/>
          </w:divBdr>
          <w:divsChild>
            <w:div w:id="377897370">
              <w:marLeft w:val="0"/>
              <w:marRight w:val="0"/>
              <w:marTop w:val="0"/>
              <w:marBottom w:val="0"/>
              <w:divBdr>
                <w:top w:val="none" w:sz="0" w:space="0" w:color="auto"/>
                <w:left w:val="none" w:sz="0" w:space="0" w:color="auto"/>
                <w:bottom w:val="none" w:sz="0" w:space="0" w:color="auto"/>
                <w:right w:val="none" w:sz="0" w:space="0" w:color="auto"/>
              </w:divBdr>
              <w:divsChild>
                <w:div w:id="139469627">
                  <w:marLeft w:val="0"/>
                  <w:marRight w:val="0"/>
                  <w:marTop w:val="0"/>
                  <w:marBottom w:val="0"/>
                  <w:divBdr>
                    <w:top w:val="none" w:sz="0" w:space="0" w:color="auto"/>
                    <w:left w:val="none" w:sz="0" w:space="0" w:color="auto"/>
                    <w:bottom w:val="none" w:sz="0" w:space="0" w:color="auto"/>
                    <w:right w:val="none" w:sz="0" w:space="0" w:color="auto"/>
                  </w:divBdr>
                </w:div>
              </w:divsChild>
            </w:div>
            <w:div w:id="1543251225">
              <w:marLeft w:val="0"/>
              <w:marRight w:val="0"/>
              <w:marTop w:val="0"/>
              <w:marBottom w:val="0"/>
              <w:divBdr>
                <w:top w:val="none" w:sz="0" w:space="0" w:color="auto"/>
                <w:left w:val="none" w:sz="0" w:space="0" w:color="auto"/>
                <w:bottom w:val="none" w:sz="0" w:space="0" w:color="auto"/>
                <w:right w:val="none" w:sz="0" w:space="0" w:color="auto"/>
              </w:divBdr>
              <w:divsChild>
                <w:div w:id="1323311832">
                  <w:marLeft w:val="0"/>
                  <w:marRight w:val="0"/>
                  <w:marTop w:val="0"/>
                  <w:marBottom w:val="0"/>
                  <w:divBdr>
                    <w:top w:val="none" w:sz="0" w:space="0" w:color="auto"/>
                    <w:left w:val="none" w:sz="0" w:space="0" w:color="auto"/>
                    <w:bottom w:val="none" w:sz="0" w:space="0" w:color="auto"/>
                    <w:right w:val="none" w:sz="0" w:space="0" w:color="auto"/>
                  </w:divBdr>
                </w:div>
              </w:divsChild>
            </w:div>
            <w:div w:id="1348285194">
              <w:marLeft w:val="0"/>
              <w:marRight w:val="0"/>
              <w:marTop w:val="0"/>
              <w:marBottom w:val="0"/>
              <w:divBdr>
                <w:top w:val="none" w:sz="0" w:space="0" w:color="auto"/>
                <w:left w:val="none" w:sz="0" w:space="0" w:color="auto"/>
                <w:bottom w:val="none" w:sz="0" w:space="0" w:color="auto"/>
                <w:right w:val="none" w:sz="0" w:space="0" w:color="auto"/>
              </w:divBdr>
              <w:divsChild>
                <w:div w:id="1105421881">
                  <w:marLeft w:val="0"/>
                  <w:marRight w:val="0"/>
                  <w:marTop w:val="0"/>
                  <w:marBottom w:val="0"/>
                  <w:divBdr>
                    <w:top w:val="none" w:sz="0" w:space="0" w:color="auto"/>
                    <w:left w:val="none" w:sz="0" w:space="0" w:color="auto"/>
                    <w:bottom w:val="none" w:sz="0" w:space="0" w:color="auto"/>
                    <w:right w:val="none" w:sz="0" w:space="0" w:color="auto"/>
                  </w:divBdr>
                </w:div>
                <w:div w:id="1378167733">
                  <w:marLeft w:val="0"/>
                  <w:marRight w:val="0"/>
                  <w:marTop w:val="0"/>
                  <w:marBottom w:val="0"/>
                  <w:divBdr>
                    <w:top w:val="none" w:sz="0" w:space="0" w:color="auto"/>
                    <w:left w:val="none" w:sz="0" w:space="0" w:color="auto"/>
                    <w:bottom w:val="none" w:sz="0" w:space="0" w:color="auto"/>
                    <w:right w:val="none" w:sz="0" w:space="0" w:color="auto"/>
                  </w:divBdr>
                </w:div>
                <w:div w:id="1381901516">
                  <w:marLeft w:val="0"/>
                  <w:marRight w:val="0"/>
                  <w:marTop w:val="0"/>
                  <w:marBottom w:val="0"/>
                  <w:divBdr>
                    <w:top w:val="none" w:sz="0" w:space="0" w:color="auto"/>
                    <w:left w:val="none" w:sz="0" w:space="0" w:color="auto"/>
                    <w:bottom w:val="none" w:sz="0" w:space="0" w:color="auto"/>
                    <w:right w:val="none" w:sz="0" w:space="0" w:color="auto"/>
                  </w:divBdr>
                </w:div>
                <w:div w:id="1197044838">
                  <w:marLeft w:val="0"/>
                  <w:marRight w:val="0"/>
                  <w:marTop w:val="0"/>
                  <w:marBottom w:val="0"/>
                  <w:divBdr>
                    <w:top w:val="none" w:sz="0" w:space="0" w:color="auto"/>
                    <w:left w:val="none" w:sz="0" w:space="0" w:color="auto"/>
                    <w:bottom w:val="none" w:sz="0" w:space="0" w:color="auto"/>
                    <w:right w:val="none" w:sz="0" w:space="0" w:color="auto"/>
                  </w:divBdr>
                </w:div>
                <w:div w:id="1302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61">
      <w:bodyDiv w:val="1"/>
      <w:marLeft w:val="0"/>
      <w:marRight w:val="0"/>
      <w:marTop w:val="0"/>
      <w:marBottom w:val="0"/>
      <w:divBdr>
        <w:top w:val="none" w:sz="0" w:space="0" w:color="auto"/>
        <w:left w:val="none" w:sz="0" w:space="0" w:color="auto"/>
        <w:bottom w:val="none" w:sz="0" w:space="0" w:color="auto"/>
        <w:right w:val="none" w:sz="0" w:space="0" w:color="auto"/>
      </w:divBdr>
      <w:divsChild>
        <w:div w:id="179587474">
          <w:marLeft w:val="0"/>
          <w:marRight w:val="0"/>
          <w:marTop w:val="0"/>
          <w:marBottom w:val="0"/>
          <w:divBdr>
            <w:top w:val="none" w:sz="0" w:space="0" w:color="auto"/>
            <w:left w:val="none" w:sz="0" w:space="0" w:color="auto"/>
            <w:bottom w:val="none" w:sz="0" w:space="0" w:color="auto"/>
            <w:right w:val="none" w:sz="0" w:space="0" w:color="auto"/>
          </w:divBdr>
          <w:divsChild>
            <w:div w:id="1238247654">
              <w:marLeft w:val="0"/>
              <w:marRight w:val="0"/>
              <w:marTop w:val="0"/>
              <w:marBottom w:val="0"/>
              <w:divBdr>
                <w:top w:val="none" w:sz="0" w:space="0" w:color="auto"/>
                <w:left w:val="none" w:sz="0" w:space="0" w:color="auto"/>
                <w:bottom w:val="none" w:sz="0" w:space="0" w:color="auto"/>
                <w:right w:val="none" w:sz="0" w:space="0" w:color="auto"/>
              </w:divBdr>
              <w:divsChild>
                <w:div w:id="7478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397">
      <w:bodyDiv w:val="1"/>
      <w:marLeft w:val="0"/>
      <w:marRight w:val="0"/>
      <w:marTop w:val="0"/>
      <w:marBottom w:val="0"/>
      <w:divBdr>
        <w:top w:val="none" w:sz="0" w:space="0" w:color="auto"/>
        <w:left w:val="none" w:sz="0" w:space="0" w:color="auto"/>
        <w:bottom w:val="none" w:sz="0" w:space="0" w:color="auto"/>
        <w:right w:val="none" w:sz="0" w:space="0" w:color="auto"/>
      </w:divBdr>
      <w:divsChild>
        <w:div w:id="1395548571">
          <w:marLeft w:val="0"/>
          <w:marRight w:val="0"/>
          <w:marTop w:val="0"/>
          <w:marBottom w:val="0"/>
          <w:divBdr>
            <w:top w:val="none" w:sz="0" w:space="0" w:color="auto"/>
            <w:left w:val="none" w:sz="0" w:space="0" w:color="auto"/>
            <w:bottom w:val="none" w:sz="0" w:space="0" w:color="auto"/>
            <w:right w:val="none" w:sz="0" w:space="0" w:color="auto"/>
          </w:divBdr>
          <w:divsChild>
            <w:div w:id="1546407860">
              <w:marLeft w:val="0"/>
              <w:marRight w:val="0"/>
              <w:marTop w:val="0"/>
              <w:marBottom w:val="0"/>
              <w:divBdr>
                <w:top w:val="none" w:sz="0" w:space="0" w:color="auto"/>
                <w:left w:val="none" w:sz="0" w:space="0" w:color="auto"/>
                <w:bottom w:val="none" w:sz="0" w:space="0" w:color="auto"/>
                <w:right w:val="none" w:sz="0" w:space="0" w:color="auto"/>
              </w:divBdr>
              <w:divsChild>
                <w:div w:id="94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66">
      <w:bodyDiv w:val="1"/>
      <w:marLeft w:val="0"/>
      <w:marRight w:val="0"/>
      <w:marTop w:val="0"/>
      <w:marBottom w:val="0"/>
      <w:divBdr>
        <w:top w:val="none" w:sz="0" w:space="0" w:color="auto"/>
        <w:left w:val="none" w:sz="0" w:space="0" w:color="auto"/>
        <w:bottom w:val="none" w:sz="0" w:space="0" w:color="auto"/>
        <w:right w:val="none" w:sz="0" w:space="0" w:color="auto"/>
      </w:divBdr>
      <w:divsChild>
        <w:div w:id="2129733038">
          <w:marLeft w:val="0"/>
          <w:marRight w:val="0"/>
          <w:marTop w:val="0"/>
          <w:marBottom w:val="0"/>
          <w:divBdr>
            <w:top w:val="none" w:sz="0" w:space="0" w:color="auto"/>
            <w:left w:val="none" w:sz="0" w:space="0" w:color="auto"/>
            <w:bottom w:val="none" w:sz="0" w:space="0" w:color="auto"/>
            <w:right w:val="none" w:sz="0" w:space="0" w:color="auto"/>
          </w:divBdr>
          <w:divsChild>
            <w:div w:id="457383901">
              <w:marLeft w:val="0"/>
              <w:marRight w:val="0"/>
              <w:marTop w:val="0"/>
              <w:marBottom w:val="0"/>
              <w:divBdr>
                <w:top w:val="none" w:sz="0" w:space="0" w:color="auto"/>
                <w:left w:val="none" w:sz="0" w:space="0" w:color="auto"/>
                <w:bottom w:val="none" w:sz="0" w:space="0" w:color="auto"/>
                <w:right w:val="none" w:sz="0" w:space="0" w:color="auto"/>
              </w:divBdr>
              <w:divsChild>
                <w:div w:id="816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3042">
      <w:bodyDiv w:val="1"/>
      <w:marLeft w:val="0"/>
      <w:marRight w:val="0"/>
      <w:marTop w:val="0"/>
      <w:marBottom w:val="0"/>
      <w:divBdr>
        <w:top w:val="none" w:sz="0" w:space="0" w:color="auto"/>
        <w:left w:val="none" w:sz="0" w:space="0" w:color="auto"/>
        <w:bottom w:val="none" w:sz="0" w:space="0" w:color="auto"/>
        <w:right w:val="none" w:sz="0" w:space="0" w:color="auto"/>
      </w:divBdr>
    </w:div>
    <w:div w:id="536740338">
      <w:bodyDiv w:val="1"/>
      <w:marLeft w:val="0"/>
      <w:marRight w:val="0"/>
      <w:marTop w:val="0"/>
      <w:marBottom w:val="0"/>
      <w:divBdr>
        <w:top w:val="none" w:sz="0" w:space="0" w:color="auto"/>
        <w:left w:val="none" w:sz="0" w:space="0" w:color="auto"/>
        <w:bottom w:val="none" w:sz="0" w:space="0" w:color="auto"/>
        <w:right w:val="none" w:sz="0" w:space="0" w:color="auto"/>
      </w:divBdr>
    </w:div>
    <w:div w:id="667170625">
      <w:bodyDiv w:val="1"/>
      <w:marLeft w:val="0"/>
      <w:marRight w:val="0"/>
      <w:marTop w:val="0"/>
      <w:marBottom w:val="0"/>
      <w:divBdr>
        <w:top w:val="none" w:sz="0" w:space="0" w:color="auto"/>
        <w:left w:val="none" w:sz="0" w:space="0" w:color="auto"/>
        <w:bottom w:val="none" w:sz="0" w:space="0" w:color="auto"/>
        <w:right w:val="none" w:sz="0" w:space="0" w:color="auto"/>
      </w:divBdr>
      <w:divsChild>
        <w:div w:id="1079985525">
          <w:marLeft w:val="0"/>
          <w:marRight w:val="0"/>
          <w:marTop w:val="0"/>
          <w:marBottom w:val="0"/>
          <w:divBdr>
            <w:top w:val="none" w:sz="0" w:space="0" w:color="auto"/>
            <w:left w:val="none" w:sz="0" w:space="0" w:color="auto"/>
            <w:bottom w:val="none" w:sz="0" w:space="0" w:color="auto"/>
            <w:right w:val="none" w:sz="0" w:space="0" w:color="auto"/>
          </w:divBdr>
          <w:divsChild>
            <w:div w:id="425686606">
              <w:marLeft w:val="0"/>
              <w:marRight w:val="0"/>
              <w:marTop w:val="0"/>
              <w:marBottom w:val="0"/>
              <w:divBdr>
                <w:top w:val="none" w:sz="0" w:space="0" w:color="auto"/>
                <w:left w:val="none" w:sz="0" w:space="0" w:color="auto"/>
                <w:bottom w:val="none" w:sz="0" w:space="0" w:color="auto"/>
                <w:right w:val="none" w:sz="0" w:space="0" w:color="auto"/>
              </w:divBdr>
              <w:divsChild>
                <w:div w:id="7751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3989">
      <w:bodyDiv w:val="1"/>
      <w:marLeft w:val="0"/>
      <w:marRight w:val="0"/>
      <w:marTop w:val="0"/>
      <w:marBottom w:val="0"/>
      <w:divBdr>
        <w:top w:val="none" w:sz="0" w:space="0" w:color="auto"/>
        <w:left w:val="none" w:sz="0" w:space="0" w:color="auto"/>
        <w:bottom w:val="none" w:sz="0" w:space="0" w:color="auto"/>
        <w:right w:val="none" w:sz="0" w:space="0" w:color="auto"/>
      </w:divBdr>
      <w:divsChild>
        <w:div w:id="745154844">
          <w:marLeft w:val="0"/>
          <w:marRight w:val="0"/>
          <w:marTop w:val="0"/>
          <w:marBottom w:val="0"/>
          <w:divBdr>
            <w:top w:val="none" w:sz="0" w:space="0" w:color="auto"/>
            <w:left w:val="none" w:sz="0" w:space="0" w:color="auto"/>
            <w:bottom w:val="none" w:sz="0" w:space="0" w:color="auto"/>
            <w:right w:val="none" w:sz="0" w:space="0" w:color="auto"/>
          </w:divBdr>
          <w:divsChild>
            <w:div w:id="483399863">
              <w:marLeft w:val="0"/>
              <w:marRight w:val="0"/>
              <w:marTop w:val="0"/>
              <w:marBottom w:val="0"/>
              <w:divBdr>
                <w:top w:val="none" w:sz="0" w:space="0" w:color="auto"/>
                <w:left w:val="none" w:sz="0" w:space="0" w:color="auto"/>
                <w:bottom w:val="none" w:sz="0" w:space="0" w:color="auto"/>
                <w:right w:val="none" w:sz="0" w:space="0" w:color="auto"/>
              </w:divBdr>
              <w:divsChild>
                <w:div w:id="1946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0998">
      <w:bodyDiv w:val="1"/>
      <w:marLeft w:val="0"/>
      <w:marRight w:val="0"/>
      <w:marTop w:val="0"/>
      <w:marBottom w:val="0"/>
      <w:divBdr>
        <w:top w:val="none" w:sz="0" w:space="0" w:color="auto"/>
        <w:left w:val="none" w:sz="0" w:space="0" w:color="auto"/>
        <w:bottom w:val="none" w:sz="0" w:space="0" w:color="auto"/>
        <w:right w:val="none" w:sz="0" w:space="0" w:color="auto"/>
      </w:divBdr>
      <w:divsChild>
        <w:div w:id="1995406433">
          <w:marLeft w:val="0"/>
          <w:marRight w:val="0"/>
          <w:marTop w:val="0"/>
          <w:marBottom w:val="0"/>
          <w:divBdr>
            <w:top w:val="none" w:sz="0" w:space="0" w:color="auto"/>
            <w:left w:val="none" w:sz="0" w:space="0" w:color="auto"/>
            <w:bottom w:val="none" w:sz="0" w:space="0" w:color="auto"/>
            <w:right w:val="none" w:sz="0" w:space="0" w:color="auto"/>
          </w:divBdr>
          <w:divsChild>
            <w:div w:id="717320089">
              <w:marLeft w:val="0"/>
              <w:marRight w:val="0"/>
              <w:marTop w:val="0"/>
              <w:marBottom w:val="0"/>
              <w:divBdr>
                <w:top w:val="none" w:sz="0" w:space="0" w:color="auto"/>
                <w:left w:val="none" w:sz="0" w:space="0" w:color="auto"/>
                <w:bottom w:val="none" w:sz="0" w:space="0" w:color="auto"/>
                <w:right w:val="none" w:sz="0" w:space="0" w:color="auto"/>
              </w:divBdr>
              <w:divsChild>
                <w:div w:id="1790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559">
      <w:bodyDiv w:val="1"/>
      <w:marLeft w:val="0"/>
      <w:marRight w:val="0"/>
      <w:marTop w:val="0"/>
      <w:marBottom w:val="0"/>
      <w:divBdr>
        <w:top w:val="none" w:sz="0" w:space="0" w:color="auto"/>
        <w:left w:val="none" w:sz="0" w:space="0" w:color="auto"/>
        <w:bottom w:val="none" w:sz="0" w:space="0" w:color="auto"/>
        <w:right w:val="none" w:sz="0" w:space="0" w:color="auto"/>
      </w:divBdr>
      <w:divsChild>
        <w:div w:id="443352976">
          <w:marLeft w:val="0"/>
          <w:marRight w:val="0"/>
          <w:marTop w:val="0"/>
          <w:marBottom w:val="0"/>
          <w:divBdr>
            <w:top w:val="none" w:sz="0" w:space="0" w:color="auto"/>
            <w:left w:val="none" w:sz="0" w:space="0" w:color="auto"/>
            <w:bottom w:val="none" w:sz="0" w:space="0" w:color="auto"/>
            <w:right w:val="none" w:sz="0" w:space="0" w:color="auto"/>
          </w:divBdr>
          <w:divsChild>
            <w:div w:id="885531371">
              <w:marLeft w:val="0"/>
              <w:marRight w:val="0"/>
              <w:marTop w:val="0"/>
              <w:marBottom w:val="0"/>
              <w:divBdr>
                <w:top w:val="none" w:sz="0" w:space="0" w:color="auto"/>
                <w:left w:val="none" w:sz="0" w:space="0" w:color="auto"/>
                <w:bottom w:val="none" w:sz="0" w:space="0" w:color="auto"/>
                <w:right w:val="none" w:sz="0" w:space="0" w:color="auto"/>
              </w:divBdr>
              <w:divsChild>
                <w:div w:id="1346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1764">
      <w:bodyDiv w:val="1"/>
      <w:marLeft w:val="0"/>
      <w:marRight w:val="0"/>
      <w:marTop w:val="0"/>
      <w:marBottom w:val="0"/>
      <w:divBdr>
        <w:top w:val="none" w:sz="0" w:space="0" w:color="auto"/>
        <w:left w:val="none" w:sz="0" w:space="0" w:color="auto"/>
        <w:bottom w:val="none" w:sz="0" w:space="0" w:color="auto"/>
        <w:right w:val="none" w:sz="0" w:space="0" w:color="auto"/>
      </w:divBdr>
    </w:div>
    <w:div w:id="1018233360">
      <w:bodyDiv w:val="1"/>
      <w:marLeft w:val="0"/>
      <w:marRight w:val="0"/>
      <w:marTop w:val="0"/>
      <w:marBottom w:val="0"/>
      <w:divBdr>
        <w:top w:val="none" w:sz="0" w:space="0" w:color="auto"/>
        <w:left w:val="none" w:sz="0" w:space="0" w:color="auto"/>
        <w:bottom w:val="none" w:sz="0" w:space="0" w:color="auto"/>
        <w:right w:val="none" w:sz="0" w:space="0" w:color="auto"/>
      </w:divBdr>
      <w:divsChild>
        <w:div w:id="355889321">
          <w:marLeft w:val="0"/>
          <w:marRight w:val="0"/>
          <w:marTop w:val="0"/>
          <w:marBottom w:val="0"/>
          <w:divBdr>
            <w:top w:val="none" w:sz="0" w:space="0" w:color="auto"/>
            <w:left w:val="none" w:sz="0" w:space="0" w:color="auto"/>
            <w:bottom w:val="none" w:sz="0" w:space="0" w:color="auto"/>
            <w:right w:val="none" w:sz="0" w:space="0" w:color="auto"/>
          </w:divBdr>
          <w:divsChild>
            <w:div w:id="665010034">
              <w:marLeft w:val="0"/>
              <w:marRight w:val="0"/>
              <w:marTop w:val="0"/>
              <w:marBottom w:val="0"/>
              <w:divBdr>
                <w:top w:val="none" w:sz="0" w:space="0" w:color="auto"/>
                <w:left w:val="none" w:sz="0" w:space="0" w:color="auto"/>
                <w:bottom w:val="none" w:sz="0" w:space="0" w:color="auto"/>
                <w:right w:val="none" w:sz="0" w:space="0" w:color="auto"/>
              </w:divBdr>
              <w:divsChild>
                <w:div w:id="18765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5870">
      <w:bodyDiv w:val="1"/>
      <w:marLeft w:val="0"/>
      <w:marRight w:val="0"/>
      <w:marTop w:val="0"/>
      <w:marBottom w:val="0"/>
      <w:divBdr>
        <w:top w:val="none" w:sz="0" w:space="0" w:color="auto"/>
        <w:left w:val="none" w:sz="0" w:space="0" w:color="auto"/>
        <w:bottom w:val="none" w:sz="0" w:space="0" w:color="auto"/>
        <w:right w:val="none" w:sz="0" w:space="0" w:color="auto"/>
      </w:divBdr>
    </w:div>
    <w:div w:id="1862935607">
      <w:bodyDiv w:val="1"/>
      <w:marLeft w:val="0"/>
      <w:marRight w:val="0"/>
      <w:marTop w:val="0"/>
      <w:marBottom w:val="0"/>
      <w:divBdr>
        <w:top w:val="none" w:sz="0" w:space="0" w:color="auto"/>
        <w:left w:val="none" w:sz="0" w:space="0" w:color="auto"/>
        <w:bottom w:val="none" w:sz="0" w:space="0" w:color="auto"/>
        <w:right w:val="none" w:sz="0" w:space="0" w:color="auto"/>
      </w:divBdr>
      <w:divsChild>
        <w:div w:id="5404573">
          <w:marLeft w:val="0"/>
          <w:marRight w:val="0"/>
          <w:marTop w:val="0"/>
          <w:marBottom w:val="0"/>
          <w:divBdr>
            <w:top w:val="none" w:sz="0" w:space="0" w:color="auto"/>
            <w:left w:val="none" w:sz="0" w:space="0" w:color="auto"/>
            <w:bottom w:val="none" w:sz="0" w:space="0" w:color="auto"/>
            <w:right w:val="none" w:sz="0" w:space="0" w:color="auto"/>
          </w:divBdr>
          <w:divsChild>
            <w:div w:id="277293963">
              <w:marLeft w:val="0"/>
              <w:marRight w:val="0"/>
              <w:marTop w:val="0"/>
              <w:marBottom w:val="0"/>
              <w:divBdr>
                <w:top w:val="none" w:sz="0" w:space="0" w:color="auto"/>
                <w:left w:val="none" w:sz="0" w:space="0" w:color="auto"/>
                <w:bottom w:val="none" w:sz="0" w:space="0" w:color="auto"/>
                <w:right w:val="none" w:sz="0" w:space="0" w:color="auto"/>
              </w:divBdr>
              <w:divsChild>
                <w:div w:id="970092192">
                  <w:marLeft w:val="0"/>
                  <w:marRight w:val="0"/>
                  <w:marTop w:val="0"/>
                  <w:marBottom w:val="0"/>
                  <w:divBdr>
                    <w:top w:val="none" w:sz="0" w:space="0" w:color="auto"/>
                    <w:left w:val="none" w:sz="0" w:space="0" w:color="auto"/>
                    <w:bottom w:val="none" w:sz="0" w:space="0" w:color="auto"/>
                    <w:right w:val="none" w:sz="0" w:space="0" w:color="auto"/>
                  </w:divBdr>
                  <w:divsChild>
                    <w:div w:id="7648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95decon.org/publications" TargetMode="External"/><Relationship Id="rId3" Type="http://schemas.openxmlformats.org/officeDocument/2006/relationships/settings" Target="settings.xml"/><Relationship Id="rId7" Type="http://schemas.openxmlformats.org/officeDocument/2006/relationships/hyperlink" Target="https://www.cdc.gov/coronavirus/2019-ncov/hcp/ppe-strategy/face-mas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c.europa.eu/sites/default/files/documents/Cloth-face-masks-in-case-shortage-surgical-masks-respirators2020-03-26.pdf" TargetMode="External"/><Relationship Id="rId5" Type="http://schemas.openxmlformats.org/officeDocument/2006/relationships/hyperlink" Target="https://www.ecdc.europa.eu/sites/default/files/documents/Infection-prevention-control-for-the-care-of-patients-with-2019-nCoV-healthcare-settings_update-31-March-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2195</Words>
  <Characters>12074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Royen</dc:creator>
  <cp:keywords/>
  <dc:description/>
  <cp:lastModifiedBy>Paul Van Royen</cp:lastModifiedBy>
  <cp:revision>23</cp:revision>
  <dcterms:created xsi:type="dcterms:W3CDTF">2020-04-02T15:41:00Z</dcterms:created>
  <dcterms:modified xsi:type="dcterms:W3CDTF">2020-04-03T09:54:00Z</dcterms:modified>
</cp:coreProperties>
</file>