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F39B2" w14:textId="77777777" w:rsidR="00143E0A" w:rsidRPr="006230AA" w:rsidRDefault="00143E0A" w:rsidP="00143E0A">
      <w:pPr>
        <w:pStyle w:val="1-Hoofdtitel"/>
        <w:suppressAutoHyphens/>
        <w:rPr>
          <w:rFonts w:asciiTheme="minorHAnsi" w:hAnsiTheme="minorHAnsi" w:cs="Arial"/>
          <w:b/>
          <w:color w:val="auto"/>
          <w:sz w:val="28"/>
          <w:szCs w:val="28"/>
          <w:u w:val="single"/>
        </w:rPr>
      </w:pPr>
      <w:r>
        <w:rPr>
          <w:rFonts w:asciiTheme="minorHAnsi" w:hAnsiTheme="minorHAnsi" w:cs="Arial"/>
          <w:b/>
          <w:color w:val="auto"/>
          <w:sz w:val="28"/>
          <w:szCs w:val="28"/>
          <w:u w:val="single"/>
        </w:rPr>
        <w:t>Fiche</w:t>
      </w:r>
      <w:r w:rsidRPr="006230AA">
        <w:rPr>
          <w:rFonts w:asciiTheme="minorHAnsi" w:hAnsiTheme="minorHAnsi" w:cs="Arial"/>
          <w:b/>
          <w:color w:val="auto"/>
          <w:sz w:val="28"/>
          <w:szCs w:val="28"/>
          <w:u w:val="single"/>
        </w:rPr>
        <w:t xml:space="preserve"> </w:t>
      </w:r>
      <w:r>
        <w:rPr>
          <w:rFonts w:asciiTheme="minorHAnsi" w:hAnsiTheme="minorHAnsi" w:cs="Arial"/>
          <w:b/>
          <w:color w:val="auto"/>
          <w:sz w:val="28"/>
          <w:szCs w:val="28"/>
          <w:u w:val="single"/>
        </w:rPr>
        <w:t>‘</w:t>
      </w:r>
      <w:r w:rsidRPr="006230AA">
        <w:rPr>
          <w:rFonts w:asciiTheme="minorHAnsi" w:hAnsiTheme="minorHAnsi" w:cs="Arial"/>
          <w:b/>
          <w:color w:val="auto"/>
          <w:sz w:val="28"/>
          <w:szCs w:val="28"/>
          <w:u w:val="single"/>
        </w:rPr>
        <w:t>inf</w:t>
      </w:r>
      <w:r>
        <w:rPr>
          <w:rFonts w:asciiTheme="minorHAnsi" w:hAnsiTheme="minorHAnsi" w:cs="Arial"/>
          <w:b/>
          <w:color w:val="auto"/>
          <w:sz w:val="28"/>
          <w:szCs w:val="28"/>
          <w:u w:val="single"/>
        </w:rPr>
        <w:t xml:space="preserve">ormeren van (toekomstige) ouders’ </w:t>
      </w:r>
    </w:p>
    <w:p w14:paraId="4C85458B" w14:textId="77777777" w:rsidR="00143E0A" w:rsidRPr="006230AA" w:rsidRDefault="00143E0A" w:rsidP="00143E0A">
      <w:pPr>
        <w:pStyle w:val="1-Hoofdtitel"/>
        <w:suppressAutoHyphens/>
        <w:rPr>
          <w:rFonts w:asciiTheme="minorHAnsi" w:hAnsiTheme="minorHAnsi" w:cs="Arial"/>
          <w:color w:val="E69F92"/>
          <w:sz w:val="22"/>
          <w:szCs w:val="22"/>
        </w:rPr>
      </w:pPr>
    </w:p>
    <w:p w14:paraId="2FC9C435" w14:textId="2FB8B99E" w:rsidR="00143E0A" w:rsidRPr="00A203F5" w:rsidRDefault="00143E0A" w:rsidP="00143E0A">
      <w:pPr>
        <w:spacing w:after="0"/>
        <w:jc w:val="both"/>
        <w:rPr>
          <w:rFonts w:ascii="Calibri" w:hAnsi="Calibri"/>
        </w:rPr>
      </w:pPr>
      <w:r w:rsidRPr="00A203F5">
        <w:rPr>
          <w:rFonts w:ascii="Calibri" w:hAnsi="Calibri"/>
        </w:rPr>
        <w:t xml:space="preserve">In het kader van de </w:t>
      </w:r>
      <w:r w:rsidRPr="00A203F5">
        <w:rPr>
          <w:bCs/>
          <w:lang w:val="nl-NL"/>
        </w:rPr>
        <w:t>Algemene verordening gegevensbescherming (AVG)</w:t>
      </w:r>
      <w:r w:rsidRPr="00A203F5">
        <w:rPr>
          <w:lang w:val="nl-NL"/>
        </w:rPr>
        <w:t xml:space="preserve"> is het niet meer toegelaten te kiezen voor een systeem waarbij de ouders geacht worden in te stemmen met de screening tenzij ze die weigeren (de zogenaamde </w:t>
      </w:r>
      <w:r w:rsidRPr="00A203F5">
        <w:rPr>
          <w:rFonts w:ascii="Calibri" w:hAnsi="Calibri"/>
        </w:rPr>
        <w:t>‘</w:t>
      </w:r>
      <w:proofErr w:type="spellStart"/>
      <w:r w:rsidRPr="00A203F5">
        <w:rPr>
          <w:rFonts w:ascii="Calibri" w:hAnsi="Calibri"/>
        </w:rPr>
        <w:t>opting</w:t>
      </w:r>
      <w:proofErr w:type="spellEnd"/>
      <w:r w:rsidRPr="00A203F5">
        <w:rPr>
          <w:rFonts w:ascii="Calibri" w:hAnsi="Calibri"/>
        </w:rPr>
        <w:t xml:space="preserve"> out’). Er is gekozen voor een systeem van mondelinge toestemming door ouders nadat zij voldoende informatie verkregen. Die toestemming wordt genoteerd op het bloedkaartje door de zorgaanbieder die de staalafname doet. Bij discussies is de bewijslast bij een mondelinge toestemming lastiger dan bij een schriftelijke toestemming. Toch is hiervoor gekozen omdat een schriftelijke toestemming administratief zeer zwaar is, het veel ouders zal afschri</w:t>
      </w:r>
      <w:r w:rsidR="00B91574">
        <w:rPr>
          <w:rFonts w:ascii="Calibri" w:hAnsi="Calibri"/>
        </w:rPr>
        <w:t xml:space="preserve">kken omdat ze dan een document </w:t>
      </w:r>
      <w:r w:rsidR="00181C6E">
        <w:rPr>
          <w:rFonts w:ascii="Calibri" w:hAnsi="Calibri"/>
        </w:rPr>
        <w:t>m</w:t>
      </w:r>
      <w:r w:rsidRPr="00A203F5">
        <w:rPr>
          <w:rFonts w:ascii="Calibri" w:hAnsi="Calibri"/>
        </w:rPr>
        <w:t>oeten ondertekenen, en het risico inhoudt dat wellicht te veel kinderen niet zouden gescreend worden. Er is dus gekozen voor een model dat de grootste bescherming biedt voor het kind.</w:t>
      </w:r>
    </w:p>
    <w:p w14:paraId="6A78EF81" w14:textId="77777777" w:rsidR="00143E0A" w:rsidRPr="00A203F5" w:rsidRDefault="00143E0A" w:rsidP="00143E0A">
      <w:pPr>
        <w:spacing w:after="0"/>
        <w:jc w:val="both"/>
        <w:rPr>
          <w:rFonts w:ascii="Calibri" w:hAnsi="Calibri"/>
        </w:rPr>
      </w:pPr>
    </w:p>
    <w:p w14:paraId="3C89284A" w14:textId="77777777" w:rsidR="00143E0A" w:rsidRPr="00A203F5" w:rsidRDefault="00143E0A" w:rsidP="00143E0A">
      <w:pPr>
        <w:spacing w:after="0"/>
        <w:jc w:val="both"/>
        <w:rPr>
          <w:rFonts w:ascii="Calibri" w:hAnsi="Calibri"/>
        </w:rPr>
      </w:pPr>
      <w:r w:rsidRPr="00A203F5">
        <w:rPr>
          <w:rFonts w:ascii="Calibri" w:hAnsi="Calibri"/>
        </w:rPr>
        <w:t>Toestemming geven kan alleen maar als men goed geïnformeerd is.</w:t>
      </w:r>
    </w:p>
    <w:p w14:paraId="74DB8575" w14:textId="63A61AE9" w:rsidR="00143E0A" w:rsidRPr="00A203F5" w:rsidRDefault="00143E0A" w:rsidP="00143E0A">
      <w:pPr>
        <w:pStyle w:val="2-Body"/>
        <w:suppressAutoHyphens/>
        <w:rPr>
          <w:rFonts w:asciiTheme="minorHAnsi" w:hAnsiTheme="minorHAnsi" w:cs="Arial"/>
          <w:spacing w:val="-1"/>
          <w:sz w:val="22"/>
          <w:szCs w:val="22"/>
        </w:rPr>
      </w:pPr>
      <w:r w:rsidRPr="00A203F5">
        <w:rPr>
          <w:rFonts w:asciiTheme="minorHAnsi" w:hAnsiTheme="minorHAnsi" w:cs="Arial"/>
          <w:sz w:val="22"/>
          <w:szCs w:val="22"/>
        </w:rPr>
        <w:t xml:space="preserve">Kersverse ouders hebben vaak 1001 dingen aan hun hoofd. </w:t>
      </w:r>
      <w:r w:rsidRPr="00A203F5">
        <w:rPr>
          <w:rFonts w:asciiTheme="minorHAnsi" w:hAnsiTheme="minorHAnsi" w:cs="Arial"/>
          <w:spacing w:val="-1"/>
          <w:sz w:val="22"/>
          <w:szCs w:val="22"/>
        </w:rPr>
        <w:t xml:space="preserve">Het is daarom belangrijk dat je hen als zorgaanbieder helpt om zich goed te informeren over het bevolkingsonderzoek, liefst voor de geboorte. Dat kan door </w:t>
      </w:r>
      <w:r w:rsidR="00B359DC">
        <w:rPr>
          <w:rFonts w:asciiTheme="minorHAnsi" w:hAnsiTheme="minorHAnsi" w:cs="Arial"/>
          <w:spacing w:val="-1"/>
          <w:sz w:val="22"/>
          <w:szCs w:val="22"/>
        </w:rPr>
        <w:t>de folder voor ouders te geven (www.aangeborenaandoeninge.be)</w:t>
      </w:r>
      <w:r w:rsidRPr="00A203F5">
        <w:rPr>
          <w:rFonts w:asciiTheme="minorHAnsi" w:hAnsiTheme="minorHAnsi" w:cs="Arial"/>
          <w:spacing w:val="-1"/>
          <w:sz w:val="22"/>
          <w:szCs w:val="22"/>
        </w:rPr>
        <w:t xml:space="preserve"> en te verwijzen naar </w:t>
      </w:r>
      <w:hyperlink r:id="rId11" w:history="1">
        <w:r w:rsidR="00B91574" w:rsidRPr="00B91574">
          <w:rPr>
            <w:rStyle w:val="Hyperlink"/>
            <w:rFonts w:asciiTheme="minorHAnsi" w:hAnsiTheme="minorHAnsi" w:cs="Arial"/>
            <w:sz w:val="22"/>
            <w:szCs w:val="22"/>
          </w:rPr>
          <w:t>aangeborenaandoeningen.be</w:t>
        </w:r>
      </w:hyperlink>
      <w:r w:rsidR="00B91574" w:rsidRPr="00B91574">
        <w:rPr>
          <w:rFonts w:asciiTheme="minorHAnsi" w:hAnsiTheme="minorHAnsi" w:cs="Arial"/>
          <w:sz w:val="22"/>
          <w:szCs w:val="22"/>
        </w:rPr>
        <w:t xml:space="preserve"> </w:t>
      </w:r>
      <w:r w:rsidR="00B91574">
        <w:rPr>
          <w:rFonts w:asciiTheme="minorHAnsi" w:hAnsiTheme="minorHAnsi" w:cs="Arial"/>
          <w:spacing w:val="-1"/>
          <w:sz w:val="22"/>
          <w:szCs w:val="22"/>
        </w:rPr>
        <w:t>o</w:t>
      </w:r>
      <w:r w:rsidRPr="00A203F5">
        <w:rPr>
          <w:rFonts w:asciiTheme="minorHAnsi" w:hAnsiTheme="minorHAnsi" w:cs="Arial"/>
          <w:spacing w:val="-1"/>
          <w:sz w:val="22"/>
          <w:szCs w:val="22"/>
        </w:rPr>
        <w:t>f door zelf vragen te beantwoorden (er is een uitgebreide</w:t>
      </w:r>
      <w:r w:rsidR="00B359DC">
        <w:rPr>
          <w:rFonts w:asciiTheme="minorHAnsi" w:hAnsiTheme="minorHAnsi" w:cs="Arial"/>
          <w:spacing w:val="-1"/>
          <w:sz w:val="22"/>
          <w:szCs w:val="22"/>
        </w:rPr>
        <w:t xml:space="preserve"> Q&amp;A beschikbaar op www.aanggeborenaandoeningen.be)</w:t>
      </w:r>
      <w:r w:rsidRPr="00A203F5">
        <w:rPr>
          <w:rFonts w:asciiTheme="minorHAnsi" w:hAnsiTheme="minorHAnsi" w:cs="Arial"/>
          <w:spacing w:val="-1"/>
          <w:sz w:val="22"/>
          <w:szCs w:val="22"/>
        </w:rPr>
        <w:t xml:space="preserve">. </w:t>
      </w:r>
    </w:p>
    <w:p w14:paraId="249BCCE5" w14:textId="77777777" w:rsidR="00143E0A" w:rsidRPr="00A203F5" w:rsidRDefault="00143E0A" w:rsidP="00143E0A">
      <w:pPr>
        <w:pStyle w:val="2-Body"/>
        <w:suppressAutoHyphens/>
        <w:rPr>
          <w:rFonts w:asciiTheme="minorHAnsi" w:hAnsiTheme="minorHAnsi" w:cs="Arial"/>
          <w:spacing w:val="-1"/>
          <w:sz w:val="22"/>
          <w:szCs w:val="22"/>
        </w:rPr>
      </w:pPr>
    </w:p>
    <w:p w14:paraId="08103C8B" w14:textId="77777777" w:rsidR="00143E0A" w:rsidRPr="00A203F5" w:rsidRDefault="00143E0A" w:rsidP="00143E0A">
      <w:pPr>
        <w:pStyle w:val="1-Hoofdtitel"/>
        <w:suppressAutoHyphens/>
        <w:rPr>
          <w:rFonts w:asciiTheme="minorHAnsi" w:hAnsiTheme="minorHAnsi" w:cs="Arial"/>
          <w:color w:val="auto"/>
          <w:sz w:val="22"/>
          <w:szCs w:val="22"/>
        </w:rPr>
      </w:pPr>
      <w:r w:rsidRPr="00A203F5">
        <w:rPr>
          <w:rFonts w:asciiTheme="minorHAnsi" w:hAnsiTheme="minorHAnsi" w:cs="Arial"/>
          <w:color w:val="auto"/>
          <w:sz w:val="22"/>
          <w:szCs w:val="22"/>
        </w:rPr>
        <w:t>Welke informatie ouders minimaal moeten krijgen, is hieronder samengevat:</w:t>
      </w:r>
    </w:p>
    <w:p w14:paraId="07835177" w14:textId="42446545" w:rsidR="00143E0A" w:rsidRPr="00181C6E" w:rsidRDefault="00143E0A" w:rsidP="00143E0A">
      <w:pPr>
        <w:pStyle w:val="1-Hoofdtitel"/>
        <w:numPr>
          <w:ilvl w:val="0"/>
          <w:numId w:val="1"/>
        </w:numPr>
        <w:ind w:left="284" w:hanging="284"/>
        <w:rPr>
          <w:rFonts w:asciiTheme="minorHAnsi" w:hAnsiTheme="minorHAnsi" w:cs="Arial"/>
          <w:color w:val="000000" w:themeColor="text1"/>
          <w:sz w:val="22"/>
          <w:szCs w:val="22"/>
        </w:rPr>
      </w:pPr>
      <w:r w:rsidRPr="00181C6E">
        <w:rPr>
          <w:rFonts w:asciiTheme="minorHAnsi" w:hAnsiTheme="minorHAnsi" w:cs="Arial"/>
          <w:color w:val="auto"/>
          <w:sz w:val="22"/>
          <w:szCs w:val="22"/>
        </w:rPr>
        <w:t xml:space="preserve">Er worden </w:t>
      </w:r>
      <w:r w:rsidRPr="00181C6E">
        <w:rPr>
          <w:rFonts w:asciiTheme="minorHAnsi" w:hAnsiTheme="minorHAnsi" w:cs="Arial"/>
          <w:b/>
          <w:color w:val="C45911" w:themeColor="accent2" w:themeShade="BF"/>
          <w:sz w:val="22"/>
          <w:szCs w:val="22"/>
        </w:rPr>
        <w:t>12 behandelbare aangeboren aandoeningen</w:t>
      </w:r>
      <w:r w:rsidRPr="00181C6E">
        <w:rPr>
          <w:rFonts w:asciiTheme="minorHAnsi" w:hAnsiTheme="minorHAnsi" w:cs="Arial"/>
          <w:color w:val="C45911" w:themeColor="accent2" w:themeShade="BF"/>
          <w:sz w:val="22"/>
          <w:szCs w:val="22"/>
        </w:rPr>
        <w:t xml:space="preserve"> </w:t>
      </w:r>
      <w:r w:rsidRPr="00181C6E">
        <w:rPr>
          <w:rFonts w:asciiTheme="minorHAnsi" w:hAnsiTheme="minorHAnsi" w:cs="Arial"/>
          <w:color w:val="auto"/>
          <w:sz w:val="22"/>
          <w:szCs w:val="22"/>
        </w:rPr>
        <w:t xml:space="preserve">opgespoord: over welke ziekten gaat het en waarom is op tijd opsporen zo belangrijk? </w:t>
      </w:r>
      <w:r w:rsidRPr="00181C6E">
        <w:rPr>
          <w:rFonts w:asciiTheme="minorHAnsi" w:hAnsiTheme="minorHAnsi" w:cs="Arial"/>
          <w:color w:val="000000" w:themeColor="text1"/>
          <w:sz w:val="22"/>
          <w:szCs w:val="22"/>
        </w:rPr>
        <w:t>Hoe verloopt de screening en wat zijn de voor- en nadelen</w:t>
      </w:r>
      <w:r w:rsidR="00181C6E">
        <w:rPr>
          <w:rFonts w:asciiTheme="minorHAnsi" w:hAnsiTheme="minorHAnsi" w:cs="Arial"/>
          <w:color w:val="000000" w:themeColor="text1"/>
          <w:sz w:val="22"/>
          <w:szCs w:val="22"/>
        </w:rPr>
        <w:t xml:space="preserve"> (zie ook ‘draaiboek Bevolkingsonderzoek Aangeboren aandoeningen’)</w:t>
      </w:r>
      <w:r w:rsidRPr="00181C6E">
        <w:rPr>
          <w:rFonts w:asciiTheme="minorHAnsi" w:hAnsiTheme="minorHAnsi" w:cs="Arial"/>
          <w:color w:val="000000" w:themeColor="text1"/>
          <w:sz w:val="22"/>
          <w:szCs w:val="22"/>
        </w:rPr>
        <w:t xml:space="preserve">? </w:t>
      </w:r>
    </w:p>
    <w:p w14:paraId="53D90271" w14:textId="77777777" w:rsidR="00143E0A" w:rsidRPr="005B4F72" w:rsidRDefault="00143E0A" w:rsidP="00143E0A">
      <w:pPr>
        <w:pStyle w:val="1-Hoofdtitel"/>
        <w:numPr>
          <w:ilvl w:val="0"/>
          <w:numId w:val="3"/>
        </w:numPr>
        <w:rPr>
          <w:rFonts w:asciiTheme="minorHAnsi" w:hAnsiTheme="minorHAnsi"/>
          <w:i/>
          <w:color w:val="C45911" w:themeColor="accent2" w:themeShade="BF"/>
          <w:sz w:val="22"/>
          <w:szCs w:val="22"/>
        </w:rPr>
      </w:pPr>
      <w:r w:rsidRPr="005B4F72">
        <w:rPr>
          <w:rFonts w:asciiTheme="minorHAnsi" w:hAnsiTheme="minorHAnsi" w:cs="Arial"/>
          <w:i/>
          <w:color w:val="000000" w:themeColor="text1"/>
          <w:sz w:val="22"/>
          <w:szCs w:val="22"/>
        </w:rPr>
        <w:t>In elk geval is het nuttig ouders door te verwijzen naar de website voor meer informatie.</w:t>
      </w:r>
    </w:p>
    <w:p w14:paraId="473F9C71" w14:textId="674CD37F" w:rsidR="00143E0A" w:rsidRDefault="00143E0A" w:rsidP="00143E0A">
      <w:pPr>
        <w:pStyle w:val="1-Hoofdtitel"/>
        <w:numPr>
          <w:ilvl w:val="0"/>
          <w:numId w:val="1"/>
        </w:numPr>
        <w:ind w:left="284" w:hanging="284"/>
        <w:rPr>
          <w:rFonts w:asciiTheme="minorHAnsi" w:hAnsiTheme="minorHAnsi"/>
          <w:color w:val="auto"/>
          <w:sz w:val="22"/>
          <w:szCs w:val="22"/>
        </w:rPr>
      </w:pPr>
      <w:r w:rsidRPr="006230AA">
        <w:rPr>
          <w:rFonts w:asciiTheme="minorHAnsi" w:hAnsiTheme="minorHAnsi"/>
          <w:color w:val="auto"/>
          <w:sz w:val="22"/>
          <w:szCs w:val="22"/>
        </w:rPr>
        <w:t xml:space="preserve">Sommige baby’s verblijven niet meer op de materniteit op </w:t>
      </w:r>
      <w:r w:rsidRPr="005B4F72">
        <w:rPr>
          <w:rFonts w:asciiTheme="minorHAnsi" w:hAnsiTheme="minorHAnsi"/>
          <w:b/>
          <w:color w:val="C45911" w:themeColor="accent2" w:themeShade="BF"/>
          <w:sz w:val="22"/>
          <w:szCs w:val="22"/>
        </w:rPr>
        <w:t>het ideale moment voor staalafname</w:t>
      </w:r>
      <w:r w:rsidRPr="005B4F72">
        <w:rPr>
          <w:rFonts w:asciiTheme="minorHAnsi" w:hAnsiTheme="minorHAnsi"/>
          <w:color w:val="C45911" w:themeColor="accent2" w:themeShade="BF"/>
          <w:sz w:val="22"/>
          <w:szCs w:val="22"/>
        </w:rPr>
        <w:t xml:space="preserve"> </w:t>
      </w:r>
      <w:r>
        <w:rPr>
          <w:rFonts w:asciiTheme="minorHAnsi" w:hAnsiTheme="minorHAnsi"/>
          <w:color w:val="auto"/>
          <w:sz w:val="22"/>
          <w:szCs w:val="22"/>
        </w:rPr>
        <w:t>(tussen 72 en 96u na de geboorte)</w:t>
      </w:r>
      <w:r w:rsidRPr="006230AA">
        <w:rPr>
          <w:rFonts w:asciiTheme="minorHAnsi" w:hAnsiTheme="minorHAnsi"/>
          <w:color w:val="auto"/>
          <w:sz w:val="22"/>
          <w:szCs w:val="22"/>
        </w:rPr>
        <w:t xml:space="preserve">: welke </w:t>
      </w:r>
      <w:r w:rsidRPr="005B4F72">
        <w:rPr>
          <w:rFonts w:asciiTheme="minorHAnsi" w:hAnsiTheme="minorHAnsi"/>
          <w:b/>
          <w:color w:val="C45911" w:themeColor="accent2" w:themeShade="BF"/>
          <w:sz w:val="22"/>
          <w:szCs w:val="22"/>
        </w:rPr>
        <w:t>afspraken</w:t>
      </w:r>
      <w:r w:rsidRPr="006230AA">
        <w:rPr>
          <w:rFonts w:asciiTheme="minorHAnsi" w:hAnsiTheme="minorHAnsi"/>
          <w:color w:val="auto"/>
          <w:sz w:val="22"/>
          <w:szCs w:val="22"/>
        </w:rPr>
        <w:t xml:space="preserve"> moeten er gemaakt worden en wat moeten ouders doen om op het juiste moment een</w:t>
      </w:r>
      <w:r>
        <w:rPr>
          <w:rFonts w:asciiTheme="minorHAnsi" w:hAnsiTheme="minorHAnsi"/>
          <w:color w:val="auto"/>
          <w:sz w:val="22"/>
          <w:szCs w:val="22"/>
        </w:rPr>
        <w:t xml:space="preserve"> staal te laten afnemen bij hun</w:t>
      </w:r>
      <w:r w:rsidRPr="006230AA">
        <w:rPr>
          <w:rFonts w:asciiTheme="minorHAnsi" w:hAnsiTheme="minorHAnsi"/>
          <w:color w:val="auto"/>
          <w:sz w:val="22"/>
          <w:szCs w:val="22"/>
        </w:rPr>
        <w:t xml:space="preserve"> kindje</w:t>
      </w:r>
      <w:r w:rsidR="00181C6E">
        <w:rPr>
          <w:rFonts w:asciiTheme="minorHAnsi" w:hAnsiTheme="minorHAnsi"/>
          <w:color w:val="auto"/>
          <w:sz w:val="22"/>
          <w:szCs w:val="22"/>
        </w:rPr>
        <w:t xml:space="preserve"> (</w:t>
      </w:r>
      <w:r w:rsidR="00181C6E" w:rsidRPr="00B359DC">
        <w:rPr>
          <w:rFonts w:asciiTheme="minorHAnsi" w:hAnsiTheme="minorHAnsi"/>
          <w:color w:val="auto"/>
          <w:sz w:val="22"/>
          <w:szCs w:val="22"/>
        </w:rPr>
        <w:t>zie ook procedure ‘</w:t>
      </w:r>
      <w:r w:rsidR="00B359DC">
        <w:rPr>
          <w:rFonts w:asciiTheme="minorHAnsi" w:hAnsiTheme="minorHAnsi"/>
          <w:color w:val="auto"/>
          <w:sz w:val="22"/>
          <w:szCs w:val="22"/>
        </w:rPr>
        <w:t xml:space="preserve">poliklinische bevallingen en </w:t>
      </w:r>
      <w:r w:rsidR="00181C6E" w:rsidRPr="00B359DC">
        <w:rPr>
          <w:rFonts w:asciiTheme="minorHAnsi" w:hAnsiTheme="minorHAnsi"/>
          <w:color w:val="auto"/>
          <w:sz w:val="22"/>
          <w:szCs w:val="22"/>
        </w:rPr>
        <w:t>kortverblijf’</w:t>
      </w:r>
      <w:r w:rsidR="00B359DC">
        <w:rPr>
          <w:rFonts w:asciiTheme="minorHAnsi" w:hAnsiTheme="minorHAnsi"/>
          <w:color w:val="auto"/>
          <w:sz w:val="22"/>
          <w:szCs w:val="22"/>
        </w:rPr>
        <w:t xml:space="preserve"> op www.aangeborenaandoeningen.be</w:t>
      </w:r>
      <w:r w:rsidR="00181C6E">
        <w:rPr>
          <w:rFonts w:asciiTheme="minorHAnsi" w:hAnsiTheme="minorHAnsi"/>
          <w:color w:val="auto"/>
          <w:sz w:val="22"/>
          <w:szCs w:val="22"/>
        </w:rPr>
        <w:t>)</w:t>
      </w:r>
      <w:r w:rsidRPr="006230AA">
        <w:rPr>
          <w:rFonts w:asciiTheme="minorHAnsi" w:hAnsiTheme="minorHAnsi"/>
          <w:color w:val="auto"/>
          <w:sz w:val="22"/>
          <w:szCs w:val="22"/>
        </w:rPr>
        <w:t xml:space="preserve">? </w:t>
      </w:r>
    </w:p>
    <w:p w14:paraId="6E616A66" w14:textId="77777777" w:rsidR="00143E0A" w:rsidRPr="005B4F72" w:rsidRDefault="00143E0A" w:rsidP="00143E0A">
      <w:pPr>
        <w:pStyle w:val="1-Hoofdtitel"/>
        <w:numPr>
          <w:ilvl w:val="0"/>
          <w:numId w:val="3"/>
        </w:numPr>
        <w:rPr>
          <w:rFonts w:asciiTheme="minorHAnsi" w:hAnsiTheme="minorHAnsi"/>
          <w:i/>
          <w:color w:val="000000" w:themeColor="text1"/>
          <w:sz w:val="22"/>
          <w:szCs w:val="22"/>
        </w:rPr>
      </w:pPr>
      <w:r w:rsidRPr="005B4F72">
        <w:rPr>
          <w:rFonts w:asciiTheme="minorHAnsi" w:hAnsiTheme="minorHAnsi"/>
          <w:i/>
          <w:color w:val="000000" w:themeColor="text1"/>
          <w:sz w:val="22"/>
          <w:szCs w:val="22"/>
        </w:rPr>
        <w:t>In elk geval is het nodig ouders hier maximaal in te begeleiden.</w:t>
      </w:r>
    </w:p>
    <w:p w14:paraId="2A3BB29B" w14:textId="44A6BE51" w:rsidR="00143E0A" w:rsidRPr="00773E64" w:rsidRDefault="00143E0A" w:rsidP="00143E0A">
      <w:pPr>
        <w:pStyle w:val="1-Hoofdtitel"/>
        <w:numPr>
          <w:ilvl w:val="0"/>
          <w:numId w:val="1"/>
        </w:numPr>
        <w:ind w:left="284" w:hanging="284"/>
        <w:rPr>
          <w:rFonts w:asciiTheme="minorHAnsi" w:hAnsiTheme="minorHAnsi"/>
          <w:color w:val="auto"/>
          <w:sz w:val="22"/>
          <w:szCs w:val="22"/>
        </w:rPr>
      </w:pPr>
      <w:r w:rsidRPr="006230AA">
        <w:rPr>
          <w:rFonts w:asciiTheme="minorHAnsi" w:hAnsiTheme="minorHAnsi" w:cs="Arial"/>
          <w:color w:val="auto"/>
          <w:sz w:val="22"/>
          <w:szCs w:val="22"/>
        </w:rPr>
        <w:t xml:space="preserve">Er wordt voorafgaand staalafname </w:t>
      </w:r>
      <w:r w:rsidRPr="005B4F72">
        <w:rPr>
          <w:rFonts w:asciiTheme="minorHAnsi" w:hAnsiTheme="minorHAnsi" w:cs="Arial"/>
          <w:b/>
          <w:color w:val="C45911" w:themeColor="accent2" w:themeShade="BF"/>
          <w:sz w:val="22"/>
          <w:szCs w:val="22"/>
        </w:rPr>
        <w:t>een mondelinge toestemming</w:t>
      </w:r>
      <w:r w:rsidRPr="005B4F72">
        <w:rPr>
          <w:rFonts w:asciiTheme="minorHAnsi" w:hAnsiTheme="minorHAnsi" w:cs="Arial"/>
          <w:color w:val="C45911" w:themeColor="accent2" w:themeShade="BF"/>
          <w:sz w:val="22"/>
          <w:szCs w:val="22"/>
        </w:rPr>
        <w:t xml:space="preserve"> </w:t>
      </w:r>
      <w:r>
        <w:rPr>
          <w:rFonts w:asciiTheme="minorHAnsi" w:hAnsiTheme="minorHAnsi" w:cs="Arial"/>
          <w:color w:val="auto"/>
          <w:sz w:val="22"/>
          <w:szCs w:val="22"/>
        </w:rPr>
        <w:t>gevraagd aan de ouders: h</w:t>
      </w:r>
      <w:r w:rsidRPr="006230AA">
        <w:rPr>
          <w:rFonts w:asciiTheme="minorHAnsi" w:hAnsiTheme="minorHAnsi" w:cs="Arial"/>
          <w:color w:val="auto"/>
          <w:sz w:val="22"/>
          <w:szCs w:val="22"/>
        </w:rPr>
        <w:t>oe verloopt dit en waarvoor geldt die toestemming juist? Wat moeten ouders doen als ze weigeren deel te nemen</w:t>
      </w:r>
      <w:r w:rsidR="00E35AFC">
        <w:rPr>
          <w:rFonts w:asciiTheme="minorHAnsi" w:hAnsiTheme="minorHAnsi" w:cs="Arial"/>
          <w:color w:val="auto"/>
          <w:sz w:val="22"/>
          <w:szCs w:val="22"/>
        </w:rPr>
        <w:t xml:space="preserve"> (</w:t>
      </w:r>
      <w:r w:rsidR="00E35AFC" w:rsidRPr="00B359DC">
        <w:rPr>
          <w:rFonts w:asciiTheme="minorHAnsi" w:hAnsiTheme="minorHAnsi" w:cs="Arial"/>
          <w:color w:val="auto"/>
          <w:sz w:val="22"/>
          <w:szCs w:val="22"/>
        </w:rPr>
        <w:t>zie procedure ‘toestemming en weigering’</w:t>
      </w:r>
      <w:r w:rsidR="00B359DC">
        <w:rPr>
          <w:rFonts w:asciiTheme="minorHAnsi" w:hAnsiTheme="minorHAnsi" w:cs="Arial"/>
          <w:color w:val="auto"/>
          <w:sz w:val="22"/>
          <w:szCs w:val="22"/>
        </w:rPr>
        <w:t xml:space="preserve"> op www.aangeborenaandoeningen.be</w:t>
      </w:r>
      <w:r w:rsidR="000520CF">
        <w:rPr>
          <w:rFonts w:asciiTheme="minorHAnsi" w:hAnsiTheme="minorHAnsi" w:cs="Arial"/>
          <w:color w:val="auto"/>
          <w:sz w:val="22"/>
          <w:szCs w:val="22"/>
        </w:rPr>
        <w:t>)</w:t>
      </w:r>
      <w:r w:rsidRPr="006230AA">
        <w:rPr>
          <w:rFonts w:asciiTheme="minorHAnsi" w:hAnsiTheme="minorHAnsi" w:cs="Arial"/>
          <w:color w:val="auto"/>
          <w:sz w:val="22"/>
          <w:szCs w:val="22"/>
        </w:rPr>
        <w:t xml:space="preserve">? </w:t>
      </w:r>
    </w:p>
    <w:p w14:paraId="4F3FBF59" w14:textId="001F00B4" w:rsidR="00143E0A" w:rsidRPr="005B4F72" w:rsidRDefault="00143E0A" w:rsidP="00143E0A">
      <w:pPr>
        <w:pStyle w:val="1-Hoofdtitel"/>
        <w:numPr>
          <w:ilvl w:val="0"/>
          <w:numId w:val="3"/>
        </w:numPr>
        <w:rPr>
          <w:rFonts w:asciiTheme="minorHAnsi" w:hAnsiTheme="minorHAnsi"/>
          <w:i/>
          <w:color w:val="000000" w:themeColor="text1"/>
          <w:sz w:val="22"/>
          <w:szCs w:val="22"/>
        </w:rPr>
      </w:pPr>
      <w:r w:rsidRPr="005B4F72">
        <w:rPr>
          <w:rFonts w:asciiTheme="minorHAnsi" w:hAnsiTheme="minorHAnsi" w:cs="Arial"/>
          <w:i/>
          <w:color w:val="000000" w:themeColor="text1"/>
          <w:sz w:val="22"/>
          <w:szCs w:val="22"/>
        </w:rPr>
        <w:t>In elk geval is het nodig ouders te wijzen op het b</w:t>
      </w:r>
      <w:r w:rsidR="00181C6E">
        <w:rPr>
          <w:rFonts w:asciiTheme="minorHAnsi" w:hAnsiTheme="minorHAnsi" w:cs="Arial"/>
          <w:i/>
          <w:color w:val="000000" w:themeColor="text1"/>
          <w:sz w:val="22"/>
          <w:szCs w:val="22"/>
        </w:rPr>
        <w:t>elang van deelname voor hun baby</w:t>
      </w:r>
      <w:r w:rsidRPr="005B4F72">
        <w:rPr>
          <w:rFonts w:asciiTheme="minorHAnsi" w:hAnsiTheme="minorHAnsi" w:cs="Arial"/>
          <w:i/>
          <w:color w:val="000000" w:themeColor="text1"/>
          <w:sz w:val="22"/>
          <w:szCs w:val="22"/>
        </w:rPr>
        <w:t>.</w:t>
      </w:r>
    </w:p>
    <w:p w14:paraId="5B9C8768" w14:textId="682E2161" w:rsidR="00143E0A" w:rsidRPr="00773E64" w:rsidRDefault="00143E0A" w:rsidP="00143E0A">
      <w:pPr>
        <w:pStyle w:val="1-Hoofdtitel"/>
        <w:numPr>
          <w:ilvl w:val="0"/>
          <w:numId w:val="1"/>
        </w:numPr>
        <w:ind w:left="284" w:hanging="284"/>
        <w:rPr>
          <w:rFonts w:asciiTheme="minorHAnsi" w:hAnsiTheme="minorHAnsi"/>
          <w:color w:val="auto"/>
          <w:sz w:val="22"/>
          <w:szCs w:val="22"/>
        </w:rPr>
      </w:pPr>
      <w:r w:rsidRPr="005B4F72">
        <w:rPr>
          <w:rFonts w:asciiTheme="minorHAnsi" w:hAnsiTheme="minorHAnsi" w:cs="Arial"/>
          <w:b/>
          <w:color w:val="C45911" w:themeColor="accent2" w:themeShade="BF"/>
          <w:sz w:val="22"/>
          <w:szCs w:val="22"/>
        </w:rPr>
        <w:t>Resultaatsmededeling</w:t>
      </w:r>
      <w:r w:rsidRPr="006230AA">
        <w:rPr>
          <w:rFonts w:asciiTheme="minorHAnsi" w:hAnsiTheme="minorHAnsi" w:cs="Arial"/>
          <w:color w:val="auto"/>
          <w:sz w:val="22"/>
          <w:szCs w:val="22"/>
        </w:rPr>
        <w:t>: hoe en wanneer wordt een resultaat meegedeeld aan de ouders</w:t>
      </w:r>
      <w:r w:rsidR="00181C6E">
        <w:rPr>
          <w:rFonts w:asciiTheme="minorHAnsi" w:hAnsiTheme="minorHAnsi" w:cs="Arial"/>
          <w:color w:val="auto"/>
          <w:sz w:val="22"/>
          <w:szCs w:val="22"/>
        </w:rPr>
        <w:t xml:space="preserve"> (zie ook </w:t>
      </w:r>
      <w:r w:rsidR="00181C6E" w:rsidRPr="00B359DC">
        <w:rPr>
          <w:rFonts w:asciiTheme="minorHAnsi" w:hAnsiTheme="minorHAnsi" w:cs="Arial"/>
          <w:color w:val="auto"/>
          <w:sz w:val="22"/>
          <w:szCs w:val="22"/>
        </w:rPr>
        <w:t>procedure ‘resultaatsmededeling na afwijkend resultaat voor muco’</w:t>
      </w:r>
      <w:r w:rsidR="00B359DC">
        <w:rPr>
          <w:rFonts w:asciiTheme="minorHAnsi" w:hAnsiTheme="minorHAnsi" w:cs="Arial"/>
          <w:color w:val="auto"/>
          <w:sz w:val="22"/>
          <w:szCs w:val="22"/>
        </w:rPr>
        <w:t xml:space="preserve"> op www.aangeborenaandoeningen.be</w:t>
      </w:r>
      <w:r w:rsidR="00181C6E">
        <w:rPr>
          <w:rFonts w:asciiTheme="minorHAnsi" w:hAnsiTheme="minorHAnsi" w:cs="Arial"/>
          <w:color w:val="auto"/>
          <w:sz w:val="22"/>
          <w:szCs w:val="22"/>
        </w:rPr>
        <w:t>)</w:t>
      </w:r>
      <w:r w:rsidRPr="006230AA">
        <w:rPr>
          <w:rFonts w:asciiTheme="minorHAnsi" w:hAnsiTheme="minorHAnsi" w:cs="Arial"/>
          <w:color w:val="auto"/>
          <w:sz w:val="22"/>
          <w:szCs w:val="22"/>
        </w:rPr>
        <w:t>?</w:t>
      </w:r>
    </w:p>
    <w:p w14:paraId="1F0384F6" w14:textId="77777777" w:rsidR="00143E0A" w:rsidRPr="005B4F72" w:rsidRDefault="00143E0A" w:rsidP="00143E0A">
      <w:pPr>
        <w:pStyle w:val="1-Hoofdtitel"/>
        <w:numPr>
          <w:ilvl w:val="0"/>
          <w:numId w:val="3"/>
        </w:numPr>
        <w:rPr>
          <w:rFonts w:asciiTheme="minorHAnsi" w:hAnsiTheme="minorHAnsi"/>
          <w:i/>
          <w:color w:val="000000" w:themeColor="text1"/>
          <w:sz w:val="22"/>
          <w:szCs w:val="22"/>
        </w:rPr>
      </w:pPr>
      <w:r w:rsidRPr="005B4F72">
        <w:rPr>
          <w:rFonts w:asciiTheme="minorHAnsi" w:hAnsiTheme="minorHAnsi" w:cs="Arial"/>
          <w:i/>
          <w:color w:val="000000" w:themeColor="text1"/>
          <w:sz w:val="22"/>
          <w:szCs w:val="22"/>
        </w:rPr>
        <w:t xml:space="preserve">In elk geval is het nodig ouders te vertellen dat ze alleen op de hoogte worden gebracht bij een afwijkend screeningsresultaat. </w:t>
      </w:r>
    </w:p>
    <w:p w14:paraId="6510A596" w14:textId="330CA771" w:rsidR="00143E0A" w:rsidRPr="00773E64" w:rsidRDefault="00143E0A" w:rsidP="00143E0A">
      <w:pPr>
        <w:pStyle w:val="1-Hoofdtitel"/>
        <w:numPr>
          <w:ilvl w:val="0"/>
          <w:numId w:val="1"/>
        </w:numPr>
        <w:ind w:left="284" w:hanging="284"/>
        <w:rPr>
          <w:rFonts w:asciiTheme="minorHAnsi" w:hAnsiTheme="minorHAnsi"/>
          <w:color w:val="auto"/>
          <w:sz w:val="22"/>
          <w:szCs w:val="22"/>
        </w:rPr>
      </w:pPr>
      <w:r w:rsidRPr="006230AA">
        <w:rPr>
          <w:rFonts w:asciiTheme="minorHAnsi" w:hAnsiTheme="minorHAnsi" w:cs="Arial"/>
          <w:color w:val="auto"/>
          <w:sz w:val="22"/>
          <w:szCs w:val="22"/>
        </w:rPr>
        <w:t xml:space="preserve">Het </w:t>
      </w:r>
      <w:r w:rsidRPr="005B4F72">
        <w:rPr>
          <w:rFonts w:asciiTheme="minorHAnsi" w:hAnsiTheme="minorHAnsi" w:cs="Arial"/>
          <w:b/>
          <w:color w:val="C45911" w:themeColor="accent2" w:themeShade="BF"/>
          <w:sz w:val="22"/>
          <w:szCs w:val="22"/>
        </w:rPr>
        <w:t>bloedkaartje en persoon</w:t>
      </w:r>
      <w:r w:rsidR="00B91574">
        <w:rPr>
          <w:rFonts w:asciiTheme="minorHAnsi" w:hAnsiTheme="minorHAnsi" w:cs="Arial"/>
          <w:b/>
          <w:color w:val="C45911" w:themeColor="accent2" w:themeShade="BF"/>
          <w:sz w:val="22"/>
          <w:szCs w:val="22"/>
        </w:rPr>
        <w:t>sgegev</w:t>
      </w:r>
      <w:r w:rsidRPr="005B4F72">
        <w:rPr>
          <w:rFonts w:asciiTheme="minorHAnsi" w:hAnsiTheme="minorHAnsi" w:cs="Arial"/>
          <w:b/>
          <w:color w:val="C45911" w:themeColor="accent2" w:themeShade="BF"/>
          <w:sz w:val="22"/>
          <w:szCs w:val="22"/>
        </w:rPr>
        <w:t>ens worden (beveiligd) bewaard</w:t>
      </w:r>
      <w:r w:rsidRPr="005B4F72">
        <w:rPr>
          <w:rFonts w:asciiTheme="minorHAnsi" w:hAnsiTheme="minorHAnsi" w:cs="Arial"/>
          <w:color w:val="C45911" w:themeColor="accent2" w:themeShade="BF"/>
          <w:sz w:val="22"/>
          <w:szCs w:val="22"/>
        </w:rPr>
        <w:t xml:space="preserve"> </w:t>
      </w:r>
      <w:r w:rsidRPr="006230AA">
        <w:rPr>
          <w:rFonts w:asciiTheme="minorHAnsi" w:hAnsiTheme="minorHAnsi" w:cs="Arial"/>
          <w:color w:val="auto"/>
          <w:sz w:val="22"/>
          <w:szCs w:val="22"/>
        </w:rPr>
        <w:t>met oog op kwaliteitsbewaking in het bevolkingsonderzoek: Waarom en hoe lang worden bloedkaartje en gegevens bewaard?</w:t>
      </w:r>
    </w:p>
    <w:p w14:paraId="4AAD4BA0" w14:textId="77777777" w:rsidR="00143E0A" w:rsidRPr="005B4F72" w:rsidRDefault="00143E0A" w:rsidP="00143E0A">
      <w:pPr>
        <w:pStyle w:val="1-Hoofdtitel"/>
        <w:numPr>
          <w:ilvl w:val="0"/>
          <w:numId w:val="3"/>
        </w:numPr>
        <w:rPr>
          <w:rFonts w:asciiTheme="minorHAnsi" w:hAnsiTheme="minorHAnsi"/>
          <w:i/>
          <w:color w:val="000000" w:themeColor="text1"/>
          <w:sz w:val="22"/>
          <w:szCs w:val="22"/>
        </w:rPr>
      </w:pPr>
      <w:r w:rsidRPr="005B4F72">
        <w:rPr>
          <w:rFonts w:asciiTheme="minorHAnsi" w:hAnsiTheme="minorHAnsi" w:cs="Arial"/>
          <w:i/>
          <w:color w:val="000000" w:themeColor="text1"/>
          <w:sz w:val="22"/>
          <w:szCs w:val="22"/>
        </w:rPr>
        <w:t>In elk geval is het nuttig ouders door te verwijzen naar de website voor meer informatie hierover.</w:t>
      </w:r>
    </w:p>
    <w:p w14:paraId="753B14AF" w14:textId="77777777" w:rsidR="00143E0A" w:rsidRDefault="00143E0A" w:rsidP="00143E0A">
      <w:pPr>
        <w:pStyle w:val="1-Hoofdtitel"/>
        <w:rPr>
          <w:rFonts w:asciiTheme="minorHAnsi" w:hAnsiTheme="minorHAnsi" w:cs="Arial"/>
          <w:color w:val="auto"/>
          <w:sz w:val="22"/>
          <w:szCs w:val="22"/>
        </w:rPr>
      </w:pPr>
    </w:p>
    <w:p w14:paraId="76957C6D" w14:textId="2E54FA08" w:rsidR="00143E0A" w:rsidRPr="00F7521C" w:rsidRDefault="00181C6E" w:rsidP="00143E0A">
      <w:pPr>
        <w:pStyle w:val="1-Hoofdtitel"/>
        <w:rPr>
          <w:rFonts w:asciiTheme="minorHAnsi" w:hAnsiTheme="minorHAnsi" w:cs="Arial"/>
          <w:b/>
          <w:i/>
          <w:color w:val="auto"/>
          <w:sz w:val="22"/>
          <w:szCs w:val="22"/>
        </w:rPr>
      </w:pPr>
      <w:r>
        <w:rPr>
          <w:rFonts w:asciiTheme="minorHAnsi" w:hAnsiTheme="minorHAnsi" w:cs="Arial"/>
          <w:b/>
          <w:i/>
          <w:color w:val="auto"/>
          <w:sz w:val="22"/>
          <w:szCs w:val="22"/>
        </w:rPr>
        <w:t xml:space="preserve">Zie ook </w:t>
      </w:r>
      <w:r w:rsidR="00143E0A" w:rsidRPr="00B359DC">
        <w:rPr>
          <w:rFonts w:asciiTheme="minorHAnsi" w:hAnsiTheme="minorHAnsi" w:cs="Arial"/>
          <w:b/>
          <w:i/>
          <w:color w:val="auto"/>
          <w:sz w:val="22"/>
          <w:szCs w:val="22"/>
        </w:rPr>
        <w:t xml:space="preserve">Procedure </w:t>
      </w:r>
      <w:r w:rsidRPr="00B359DC">
        <w:rPr>
          <w:rFonts w:asciiTheme="minorHAnsi" w:hAnsiTheme="minorHAnsi" w:cs="Arial"/>
          <w:b/>
          <w:i/>
          <w:color w:val="auto"/>
          <w:sz w:val="22"/>
          <w:szCs w:val="22"/>
        </w:rPr>
        <w:t>‘t</w:t>
      </w:r>
      <w:r w:rsidR="00143E0A" w:rsidRPr="00B359DC">
        <w:rPr>
          <w:rFonts w:asciiTheme="minorHAnsi" w:hAnsiTheme="minorHAnsi" w:cs="Arial"/>
          <w:b/>
          <w:i/>
          <w:color w:val="auto"/>
          <w:sz w:val="22"/>
          <w:szCs w:val="22"/>
        </w:rPr>
        <w:t>oestemming en weigering’ (</w:t>
      </w:r>
      <w:r w:rsidR="00B359DC">
        <w:rPr>
          <w:rFonts w:asciiTheme="minorHAnsi" w:hAnsiTheme="minorHAnsi" w:cs="Arial"/>
          <w:b/>
          <w:i/>
          <w:color w:val="auto"/>
          <w:sz w:val="22"/>
          <w:szCs w:val="22"/>
        </w:rPr>
        <w:t>www.aangeborenaandoeningen.be</w:t>
      </w:r>
      <w:r w:rsidR="00143E0A" w:rsidRPr="00B359DC">
        <w:rPr>
          <w:rFonts w:asciiTheme="minorHAnsi" w:hAnsiTheme="minorHAnsi" w:cs="Arial"/>
          <w:b/>
          <w:i/>
          <w:color w:val="auto"/>
          <w:sz w:val="22"/>
          <w:szCs w:val="22"/>
        </w:rPr>
        <w:t>)</w:t>
      </w:r>
    </w:p>
    <w:p w14:paraId="5FD34F5E" w14:textId="77777777" w:rsidR="00143E0A" w:rsidRDefault="00143E0A" w:rsidP="00143E0A">
      <w:pPr>
        <w:pStyle w:val="Tekstopmerking"/>
        <w:spacing w:after="0"/>
        <w:rPr>
          <w:sz w:val="22"/>
          <w:szCs w:val="22"/>
        </w:rPr>
      </w:pPr>
      <w:r>
        <w:rPr>
          <w:rFonts w:cs="Arial"/>
          <w:sz w:val="22"/>
          <w:szCs w:val="22"/>
        </w:rPr>
        <w:t xml:space="preserve">Samengevat: </w:t>
      </w:r>
      <w:r>
        <w:rPr>
          <w:sz w:val="22"/>
          <w:szCs w:val="22"/>
        </w:rPr>
        <w:t xml:space="preserve">De </w:t>
      </w:r>
      <w:r w:rsidRPr="00687341">
        <w:rPr>
          <w:sz w:val="22"/>
          <w:szCs w:val="22"/>
        </w:rPr>
        <w:t xml:space="preserve">mondelinge toestemming </w:t>
      </w:r>
      <w:r>
        <w:rPr>
          <w:sz w:val="22"/>
          <w:szCs w:val="22"/>
        </w:rPr>
        <w:t xml:space="preserve">voor deelname aan het bevolkingsonderzoek en het bewaren van gegevens wordt door de zorgaanbieder </w:t>
      </w:r>
      <w:r w:rsidRPr="00687341">
        <w:rPr>
          <w:sz w:val="22"/>
          <w:szCs w:val="22"/>
        </w:rPr>
        <w:t xml:space="preserve">genoteerd op de achterzijde van het </w:t>
      </w:r>
      <w:r>
        <w:rPr>
          <w:sz w:val="22"/>
          <w:szCs w:val="22"/>
        </w:rPr>
        <w:lastRenderedPageBreak/>
        <w:t>bloed</w:t>
      </w:r>
      <w:r w:rsidRPr="00687341">
        <w:rPr>
          <w:sz w:val="22"/>
          <w:szCs w:val="22"/>
        </w:rPr>
        <w:t>kaartje</w:t>
      </w:r>
      <w:r>
        <w:rPr>
          <w:sz w:val="22"/>
          <w:szCs w:val="22"/>
        </w:rPr>
        <w:t xml:space="preserve">. Toestemming geven betekent dat alle 12 ziekten zullen worden opgespoord. Ouders kunnen niet kiezen om maar een deel ervan te laten opsporen. </w:t>
      </w:r>
    </w:p>
    <w:p w14:paraId="4898A709" w14:textId="66C4E037" w:rsidR="00143E0A" w:rsidRDefault="00143E0A" w:rsidP="00143E0A">
      <w:pPr>
        <w:pStyle w:val="1-Hoofdtitel"/>
        <w:suppressAutoHyphens/>
        <w:rPr>
          <w:rFonts w:asciiTheme="minorHAnsi" w:hAnsiTheme="minorHAnsi" w:cs="Arial"/>
          <w:color w:val="000000"/>
          <w:spacing w:val="-1"/>
          <w:sz w:val="22"/>
          <w:szCs w:val="22"/>
        </w:rPr>
      </w:pPr>
      <w:r w:rsidRPr="00086550">
        <w:rPr>
          <w:rFonts w:asciiTheme="minorHAnsi" w:hAnsiTheme="minorHAnsi" w:cs="Arial"/>
          <w:color w:val="000000"/>
          <w:spacing w:val="-1"/>
          <w:sz w:val="22"/>
          <w:szCs w:val="22"/>
        </w:rPr>
        <w:t>Als ouders geen toestemming geven, moeten ze een weigering om deel te nemen tekenen. In dat geval wordt er geen bloedstaal afgenomen bij de baby en wordt geen enkele van de 12 ziek</w:t>
      </w:r>
      <w:r>
        <w:rPr>
          <w:rFonts w:asciiTheme="minorHAnsi" w:hAnsiTheme="minorHAnsi" w:cs="Arial"/>
          <w:color w:val="000000"/>
          <w:spacing w:val="-1"/>
          <w:sz w:val="22"/>
          <w:szCs w:val="22"/>
        </w:rPr>
        <w:t>ten opgespoord. De zorgaanbieder</w:t>
      </w:r>
      <w:r w:rsidRPr="00086550">
        <w:rPr>
          <w:rFonts w:asciiTheme="minorHAnsi" w:hAnsiTheme="minorHAnsi" w:cs="Arial"/>
          <w:color w:val="000000"/>
          <w:spacing w:val="-1"/>
          <w:sz w:val="22"/>
          <w:szCs w:val="22"/>
        </w:rPr>
        <w:t xml:space="preserve"> herhaalt best dat de opsporing georganiseerd wordt in het belang van het kind en dat kwaliteit en privacy te allen tijde worden gewaarborgd.</w:t>
      </w:r>
    </w:p>
    <w:p w14:paraId="234CCE9A" w14:textId="77777777" w:rsidR="00143E0A" w:rsidRPr="00086550" w:rsidRDefault="00143E0A" w:rsidP="00143E0A">
      <w:pPr>
        <w:pStyle w:val="1-Hoofdtitel"/>
        <w:suppressAutoHyphens/>
        <w:rPr>
          <w:rFonts w:asciiTheme="minorHAnsi" w:hAnsiTheme="minorHAnsi" w:cs="Arial"/>
          <w:color w:val="000000"/>
          <w:spacing w:val="-1"/>
          <w:sz w:val="22"/>
          <w:szCs w:val="22"/>
        </w:rPr>
      </w:pPr>
      <w:r>
        <w:rPr>
          <w:rFonts w:asciiTheme="minorHAnsi" w:hAnsiTheme="minorHAnsi" w:cs="Arial"/>
          <w:color w:val="000000"/>
          <w:spacing w:val="-1"/>
          <w:sz w:val="22"/>
          <w:szCs w:val="22"/>
        </w:rPr>
        <w:t>De procedure voor ‘toestemming geven of weigeren’ vind je op www.bevolkingsonderzoek.be.</w:t>
      </w:r>
    </w:p>
    <w:p w14:paraId="549EA49D" w14:textId="77777777" w:rsidR="00143E0A" w:rsidRDefault="00143E0A" w:rsidP="00143E0A">
      <w:pPr>
        <w:pStyle w:val="1-Hoofdtitel"/>
        <w:rPr>
          <w:rFonts w:asciiTheme="minorHAnsi" w:hAnsiTheme="minorHAnsi" w:cs="Arial"/>
          <w:color w:val="auto"/>
          <w:sz w:val="22"/>
          <w:szCs w:val="22"/>
        </w:rPr>
      </w:pPr>
    </w:p>
    <w:p w14:paraId="651DFD7D" w14:textId="1D72BAEF" w:rsidR="00143E0A" w:rsidRDefault="00143E0A" w:rsidP="00143E0A">
      <w:pPr>
        <w:pStyle w:val="1-Hoofdtitel"/>
        <w:rPr>
          <w:rFonts w:asciiTheme="minorHAnsi" w:hAnsiTheme="minorHAnsi" w:cs="Arial"/>
          <w:b/>
          <w:i/>
          <w:color w:val="auto"/>
          <w:sz w:val="22"/>
          <w:szCs w:val="22"/>
        </w:rPr>
      </w:pPr>
      <w:r>
        <w:rPr>
          <w:rFonts w:asciiTheme="minorHAnsi" w:hAnsiTheme="minorHAnsi" w:cs="Arial"/>
          <w:b/>
          <w:i/>
          <w:color w:val="auto"/>
          <w:sz w:val="22"/>
          <w:szCs w:val="22"/>
        </w:rPr>
        <w:t xml:space="preserve">Zie </w:t>
      </w:r>
      <w:r w:rsidRPr="00B359DC">
        <w:rPr>
          <w:rFonts w:asciiTheme="minorHAnsi" w:hAnsiTheme="minorHAnsi" w:cs="Arial"/>
          <w:b/>
          <w:i/>
          <w:color w:val="auto"/>
          <w:sz w:val="22"/>
          <w:szCs w:val="22"/>
        </w:rPr>
        <w:t>ook ‘Fiche voor staalafname’ (</w:t>
      </w:r>
      <w:r w:rsidR="00B359DC">
        <w:rPr>
          <w:rFonts w:asciiTheme="minorHAnsi" w:hAnsiTheme="minorHAnsi" w:cs="Arial"/>
          <w:b/>
          <w:i/>
          <w:color w:val="auto"/>
          <w:sz w:val="22"/>
          <w:szCs w:val="22"/>
        </w:rPr>
        <w:t>www.aangeborenaandoeningen.be</w:t>
      </w:r>
      <w:r w:rsidRPr="00B359DC">
        <w:rPr>
          <w:rFonts w:asciiTheme="minorHAnsi" w:hAnsiTheme="minorHAnsi" w:cs="Arial"/>
          <w:b/>
          <w:i/>
          <w:color w:val="auto"/>
          <w:sz w:val="22"/>
          <w:szCs w:val="22"/>
        </w:rPr>
        <w:t>)</w:t>
      </w:r>
    </w:p>
    <w:p w14:paraId="4A92982D" w14:textId="2D5DE06E" w:rsidR="00143E0A" w:rsidRPr="00FD16DA" w:rsidRDefault="00143E0A" w:rsidP="00143E0A">
      <w:pPr>
        <w:pStyle w:val="1-Hoofdtitel"/>
        <w:rPr>
          <w:rFonts w:asciiTheme="minorHAnsi" w:hAnsiTheme="minorHAnsi" w:cs="Arial"/>
          <w:sz w:val="22"/>
          <w:szCs w:val="22"/>
          <w:lang w:val="nl-BE"/>
        </w:rPr>
      </w:pPr>
      <w:r>
        <w:rPr>
          <w:rFonts w:asciiTheme="minorHAnsi" w:hAnsiTheme="minorHAnsi" w:cs="Arial"/>
          <w:color w:val="auto"/>
          <w:sz w:val="22"/>
          <w:szCs w:val="22"/>
        </w:rPr>
        <w:t xml:space="preserve">Samengevat: </w:t>
      </w:r>
      <w:r w:rsidRPr="00F7521C">
        <w:rPr>
          <w:rFonts w:asciiTheme="minorHAnsi" w:hAnsiTheme="minorHAnsi" w:cs="Arial"/>
          <w:color w:val="auto"/>
          <w:sz w:val="22"/>
          <w:szCs w:val="22"/>
          <w:lang w:val="nl-BE"/>
        </w:rPr>
        <w:t>Op 72 uur, en ten laatste 96 uur na de geboorte, worden na een klei</w:t>
      </w:r>
      <w:r>
        <w:rPr>
          <w:rFonts w:asciiTheme="minorHAnsi" w:hAnsiTheme="minorHAnsi" w:cs="Arial"/>
          <w:color w:val="auto"/>
          <w:sz w:val="22"/>
          <w:szCs w:val="22"/>
          <w:lang w:val="nl-BE"/>
        </w:rPr>
        <w:t>ne prik in de hand van</w:t>
      </w:r>
      <w:r w:rsidRPr="00F7521C">
        <w:rPr>
          <w:rFonts w:asciiTheme="minorHAnsi" w:hAnsiTheme="minorHAnsi" w:cs="Arial"/>
          <w:color w:val="auto"/>
          <w:sz w:val="22"/>
          <w:szCs w:val="22"/>
          <w:lang w:val="nl-BE"/>
        </w:rPr>
        <w:t xml:space="preserve"> de baby een aantal druppels bloed opgevangen op een bloedkaartje. Dit tijdstip respecteren is noodzakelijk om het aantal vals-positieve of vals-negatieve resultaten tot een minimum te beperken. Het bloedkaartje wordt voor analyse opgestuurd naar een screenings</w:t>
      </w:r>
      <w:r w:rsidR="00181C6E">
        <w:rPr>
          <w:rFonts w:asciiTheme="minorHAnsi" w:hAnsiTheme="minorHAnsi" w:cs="Arial"/>
          <w:color w:val="auto"/>
          <w:sz w:val="22"/>
          <w:szCs w:val="22"/>
          <w:lang w:val="nl-BE"/>
        </w:rPr>
        <w:t xml:space="preserve">centrum </w:t>
      </w:r>
      <w:r w:rsidRPr="00F7521C">
        <w:rPr>
          <w:rFonts w:asciiTheme="minorHAnsi" w:hAnsiTheme="minorHAnsi" w:cs="Arial"/>
          <w:color w:val="auto"/>
          <w:sz w:val="22"/>
          <w:szCs w:val="22"/>
          <w:lang w:val="nl-BE"/>
        </w:rPr>
        <w:t>dat beantwoordt aan de kwaliteitseisen en is aangewezen door de Vlaamse</w:t>
      </w:r>
      <w:r w:rsidRPr="00F7521C">
        <w:rPr>
          <w:rFonts w:asciiTheme="minorHAnsi" w:hAnsiTheme="minorHAnsi" w:cs="Arial"/>
          <w:color w:val="auto"/>
          <w:spacing w:val="-9"/>
          <w:sz w:val="22"/>
          <w:szCs w:val="22"/>
          <w:lang w:val="nl-BE"/>
        </w:rPr>
        <w:t xml:space="preserve"> </w:t>
      </w:r>
      <w:r w:rsidRPr="00F7521C">
        <w:rPr>
          <w:rFonts w:asciiTheme="minorHAnsi" w:hAnsiTheme="minorHAnsi" w:cs="Arial"/>
          <w:color w:val="auto"/>
          <w:sz w:val="22"/>
          <w:szCs w:val="22"/>
          <w:lang w:val="nl-BE"/>
        </w:rPr>
        <w:t>overheid.</w:t>
      </w:r>
    </w:p>
    <w:p w14:paraId="74E4C22C" w14:textId="77777777" w:rsidR="00143E0A" w:rsidRPr="00FD16DA" w:rsidRDefault="00143E0A" w:rsidP="00143E0A">
      <w:pPr>
        <w:tabs>
          <w:tab w:val="left" w:pos="271"/>
        </w:tabs>
        <w:spacing w:after="0" w:line="240" w:lineRule="auto"/>
        <w:rPr>
          <w:rFonts w:cs="Arial"/>
        </w:rPr>
      </w:pPr>
      <w:r w:rsidRPr="00FD16DA">
        <w:rPr>
          <w:rFonts w:cs="Arial"/>
          <w:spacing w:val="-3"/>
        </w:rPr>
        <w:t xml:space="preserve">Voor </w:t>
      </w:r>
      <w:r w:rsidRPr="00FD16DA">
        <w:rPr>
          <w:rFonts w:cs="Arial"/>
        </w:rPr>
        <w:t xml:space="preserve">premature en zieke baby’s wordt een aangepaste </w:t>
      </w:r>
      <w:r>
        <w:rPr>
          <w:rFonts w:cs="Arial"/>
        </w:rPr>
        <w:t>procedure voor staalafname</w:t>
      </w:r>
      <w:r w:rsidRPr="00FD16DA">
        <w:rPr>
          <w:rFonts w:cs="Arial"/>
          <w:spacing w:val="-20"/>
        </w:rPr>
        <w:t xml:space="preserve"> </w:t>
      </w:r>
      <w:r w:rsidRPr="00FD16DA">
        <w:rPr>
          <w:rFonts w:cs="Arial"/>
        </w:rPr>
        <w:t>gebruikt.</w:t>
      </w:r>
    </w:p>
    <w:p w14:paraId="06FA0B4C" w14:textId="77777777" w:rsidR="00143E0A" w:rsidRPr="00FD16DA" w:rsidRDefault="00143E0A" w:rsidP="00143E0A">
      <w:pPr>
        <w:pStyle w:val="1-Hoofdtitel"/>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 xml:space="preserve">In het geval de baby nog op de materniteit verblijft op </w:t>
      </w:r>
      <w:r>
        <w:rPr>
          <w:rFonts w:asciiTheme="minorHAnsi" w:hAnsiTheme="minorHAnsi" w:cs="Arial"/>
          <w:color w:val="000000" w:themeColor="text1"/>
          <w:sz w:val="22"/>
          <w:szCs w:val="22"/>
        </w:rPr>
        <w:t xml:space="preserve">het </w:t>
      </w:r>
      <w:r w:rsidRPr="00FD16DA">
        <w:rPr>
          <w:rFonts w:asciiTheme="minorHAnsi" w:hAnsiTheme="minorHAnsi" w:cs="Arial"/>
          <w:color w:val="000000" w:themeColor="text1"/>
          <w:sz w:val="22"/>
          <w:szCs w:val="22"/>
        </w:rPr>
        <w:t>moment</w:t>
      </w:r>
      <w:r>
        <w:rPr>
          <w:rFonts w:asciiTheme="minorHAnsi" w:hAnsiTheme="minorHAnsi" w:cs="Arial"/>
          <w:color w:val="000000" w:themeColor="text1"/>
          <w:sz w:val="22"/>
          <w:szCs w:val="22"/>
        </w:rPr>
        <w:t xml:space="preserve"> van staalafname</w:t>
      </w:r>
      <w:r w:rsidRPr="00FD16DA">
        <w:rPr>
          <w:rFonts w:asciiTheme="minorHAnsi" w:hAnsiTheme="minorHAnsi" w:cs="Arial"/>
          <w:color w:val="000000" w:themeColor="text1"/>
          <w:sz w:val="22"/>
          <w:szCs w:val="22"/>
        </w:rPr>
        <w:t xml:space="preserve"> moeten volgende taken met zorg worden uitgevoerd:</w:t>
      </w:r>
    </w:p>
    <w:p w14:paraId="41901915" w14:textId="77777777" w:rsidR="00143E0A" w:rsidRPr="00FD16DA" w:rsidRDefault="00143E0A" w:rsidP="00143E0A">
      <w:pPr>
        <w:pStyle w:val="1-Hoofdtitel"/>
        <w:numPr>
          <w:ilvl w:val="0"/>
          <w:numId w:val="2"/>
        </w:numPr>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 xml:space="preserve">vragen en noteren van een mondeling toestemming </w:t>
      </w:r>
    </w:p>
    <w:p w14:paraId="501F167E" w14:textId="77777777" w:rsidR="00143E0A" w:rsidRPr="00FD16DA" w:rsidRDefault="00143E0A" w:rsidP="00143E0A">
      <w:pPr>
        <w:pStyle w:val="1-Hoofdtitel"/>
        <w:numPr>
          <w:ilvl w:val="0"/>
          <w:numId w:val="2"/>
        </w:numPr>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staalafname op het juiste moment (tussen 72 en 96 uur na de geboorte)</w:t>
      </w:r>
    </w:p>
    <w:p w14:paraId="53AEADC6" w14:textId="77777777" w:rsidR="00143E0A" w:rsidRPr="00FD16DA" w:rsidRDefault="00143E0A" w:rsidP="00143E0A">
      <w:pPr>
        <w:pStyle w:val="1-Hoofdtitel"/>
        <w:numPr>
          <w:ilvl w:val="0"/>
          <w:numId w:val="2"/>
        </w:numPr>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staalafname volgens de vastgelegde procedure (bijv. vullen van alle spots op het bloedkaartje (zie website…)</w:t>
      </w:r>
    </w:p>
    <w:p w14:paraId="6F4D6223" w14:textId="77777777" w:rsidR="00143E0A" w:rsidRDefault="00143E0A" w:rsidP="00143E0A">
      <w:pPr>
        <w:pStyle w:val="1-Hoofdtitel"/>
        <w:numPr>
          <w:ilvl w:val="0"/>
          <w:numId w:val="2"/>
        </w:numPr>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 xml:space="preserve">invullen van </w:t>
      </w:r>
      <w:r w:rsidRPr="00FD16DA">
        <w:rPr>
          <w:rFonts w:asciiTheme="minorHAnsi" w:hAnsiTheme="minorHAnsi" w:cs="Arial"/>
          <w:i/>
          <w:color w:val="000000" w:themeColor="text1"/>
          <w:sz w:val="22"/>
          <w:szCs w:val="22"/>
        </w:rPr>
        <w:t>alle</w:t>
      </w:r>
      <w:r w:rsidRPr="00FD16DA">
        <w:rPr>
          <w:rFonts w:asciiTheme="minorHAnsi" w:hAnsiTheme="minorHAnsi" w:cs="Arial"/>
          <w:color w:val="000000" w:themeColor="text1"/>
          <w:sz w:val="22"/>
          <w:szCs w:val="22"/>
        </w:rPr>
        <w:t xml:space="preserve"> gegevens op het bloedkaartje</w:t>
      </w:r>
      <w:r>
        <w:rPr>
          <w:rFonts w:asciiTheme="minorHAnsi" w:hAnsiTheme="minorHAnsi" w:cs="Arial"/>
          <w:color w:val="000000" w:themeColor="text1"/>
          <w:sz w:val="22"/>
          <w:szCs w:val="22"/>
        </w:rPr>
        <w:t xml:space="preserve">; </w:t>
      </w:r>
    </w:p>
    <w:p w14:paraId="06BAD76C" w14:textId="53603668" w:rsidR="00143E0A" w:rsidRPr="00B860A3" w:rsidRDefault="00143E0A" w:rsidP="00143E0A">
      <w:pPr>
        <w:pStyle w:val="1-Hoofdtitel"/>
        <w:numPr>
          <w:ilvl w:val="0"/>
          <w:numId w:val="2"/>
        </w:numPr>
        <w:rPr>
          <w:rFonts w:asciiTheme="minorHAnsi" w:hAnsiTheme="minorHAnsi" w:cs="Arial"/>
          <w:color w:val="auto"/>
          <w:sz w:val="22"/>
          <w:szCs w:val="22"/>
        </w:rPr>
      </w:pPr>
      <w:r w:rsidRPr="00B860A3">
        <w:rPr>
          <w:rFonts w:asciiTheme="minorHAnsi" w:hAnsiTheme="minorHAnsi" w:cs="Arial"/>
          <w:color w:val="auto"/>
          <w:sz w:val="22"/>
          <w:szCs w:val="22"/>
        </w:rPr>
        <w:t>in het kader van de screening naar mucoviscidose</w:t>
      </w:r>
      <w:r>
        <w:rPr>
          <w:rFonts w:asciiTheme="minorHAnsi" w:hAnsiTheme="minorHAnsi" w:cs="Arial"/>
          <w:color w:val="auto"/>
          <w:sz w:val="22"/>
          <w:szCs w:val="22"/>
        </w:rPr>
        <w:t xml:space="preserve"> noteren van ‘MI’ b</w:t>
      </w:r>
      <w:r w:rsidRPr="00B860A3">
        <w:rPr>
          <w:rFonts w:asciiTheme="minorHAnsi" w:hAnsiTheme="minorHAnsi" w:cs="Arial"/>
          <w:color w:val="auto"/>
          <w:sz w:val="22"/>
          <w:szCs w:val="22"/>
        </w:rPr>
        <w:t>ij een meconium ileus</w:t>
      </w:r>
      <w:r w:rsidR="00181C6E">
        <w:rPr>
          <w:rFonts w:asciiTheme="minorHAnsi" w:hAnsiTheme="minorHAnsi" w:cs="Arial"/>
          <w:color w:val="auto"/>
          <w:sz w:val="22"/>
          <w:szCs w:val="22"/>
        </w:rPr>
        <w:t xml:space="preserve"> op het kaartje</w:t>
      </w:r>
      <w:r w:rsidRPr="00B860A3">
        <w:rPr>
          <w:rFonts w:asciiTheme="minorHAnsi" w:hAnsiTheme="minorHAnsi" w:cs="Arial"/>
          <w:color w:val="auto"/>
          <w:sz w:val="22"/>
          <w:szCs w:val="22"/>
        </w:rPr>
        <w:t xml:space="preserve"> </w:t>
      </w:r>
    </w:p>
    <w:p w14:paraId="48E703B4" w14:textId="2D140E39" w:rsidR="00143E0A" w:rsidRDefault="00143E0A" w:rsidP="00143E0A">
      <w:pPr>
        <w:pStyle w:val="1-Hoofdtitel"/>
        <w:numPr>
          <w:ilvl w:val="0"/>
          <w:numId w:val="2"/>
        </w:numPr>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onmiddellijk verzenden van het bloedkaartje naar het screeningscentrum</w:t>
      </w:r>
    </w:p>
    <w:p w14:paraId="75725D65" w14:textId="0C000152" w:rsidR="00181C6E" w:rsidRPr="00FD16DA" w:rsidRDefault="00181C6E" w:rsidP="00143E0A">
      <w:pPr>
        <w:pStyle w:val="1-Hoofdtitel"/>
        <w:numPr>
          <w:ilvl w:val="0"/>
          <w:numId w:val="2"/>
        </w:numPr>
        <w:rPr>
          <w:rFonts w:asciiTheme="minorHAnsi" w:hAnsiTheme="minorHAnsi" w:cs="Arial"/>
          <w:color w:val="000000" w:themeColor="text1"/>
          <w:sz w:val="22"/>
          <w:szCs w:val="22"/>
        </w:rPr>
      </w:pPr>
      <w:r>
        <w:rPr>
          <w:rFonts w:asciiTheme="minorHAnsi" w:hAnsiTheme="minorHAnsi" w:cs="Arial"/>
          <w:color w:val="000000" w:themeColor="text1"/>
          <w:sz w:val="22"/>
          <w:szCs w:val="22"/>
        </w:rPr>
        <w:t>geboortelijst aanvullen</w:t>
      </w:r>
    </w:p>
    <w:p w14:paraId="6185F671" w14:textId="77777777" w:rsidR="00143E0A" w:rsidRDefault="00143E0A" w:rsidP="00143E0A">
      <w:pPr>
        <w:pStyle w:val="1-Hoofdtitel"/>
        <w:rPr>
          <w:rFonts w:asciiTheme="minorHAnsi" w:hAnsiTheme="minorHAnsi" w:cs="Arial"/>
          <w:color w:val="000000" w:themeColor="text1"/>
          <w:sz w:val="22"/>
          <w:szCs w:val="22"/>
        </w:rPr>
      </w:pPr>
      <w:r w:rsidRPr="00FD16DA">
        <w:rPr>
          <w:rFonts w:asciiTheme="minorHAnsi" w:hAnsiTheme="minorHAnsi" w:cs="Arial"/>
          <w:color w:val="000000" w:themeColor="text1"/>
          <w:sz w:val="22"/>
          <w:szCs w:val="22"/>
        </w:rPr>
        <w:t>In het geval de baby niet meer op de materniteit verblijft op het ideale moment voor staalafname, regel je best samen met de ouders hoe ze dit moeten aanpakken. Vraag dus vroeg genoeg op voorhand aan de ouders wanneer ze wensen naar huis te gaan, en maak hierover afspraken binnen de materniteit.</w:t>
      </w:r>
    </w:p>
    <w:p w14:paraId="6B4C3606" w14:textId="3F4FAE9B" w:rsidR="00143E0A" w:rsidRPr="00FD16DA" w:rsidRDefault="00143E0A" w:rsidP="00143E0A">
      <w:pPr>
        <w:spacing w:after="0" w:line="240" w:lineRule="auto"/>
        <w:rPr>
          <w:rFonts w:eastAsia="Calibri" w:cs="Arial"/>
          <w:bCs/>
          <w:i/>
        </w:rPr>
      </w:pPr>
      <w:r>
        <w:rPr>
          <w:rFonts w:cs="Arial"/>
          <w:color w:val="000000" w:themeColor="text1"/>
        </w:rPr>
        <w:t>Meer gedetailleerde info over staalafname is het draaiboek</w:t>
      </w:r>
      <w:r w:rsidR="00181C6E">
        <w:rPr>
          <w:rFonts w:cs="Arial"/>
          <w:color w:val="000000" w:themeColor="text1"/>
        </w:rPr>
        <w:t xml:space="preserve"> ‘bevolkingsonderzoek aangeboren aandoeningen’, het draaiboek voor vroedvrouwen</w:t>
      </w:r>
      <w:r>
        <w:rPr>
          <w:rFonts w:cs="Arial"/>
          <w:color w:val="000000" w:themeColor="text1"/>
        </w:rPr>
        <w:t xml:space="preserve"> en op</w:t>
      </w:r>
      <w:r w:rsidR="00181C6E">
        <w:rPr>
          <w:rFonts w:cs="Arial"/>
          <w:color w:val="000000" w:themeColor="text1"/>
        </w:rPr>
        <w:t xml:space="preserve"> </w:t>
      </w:r>
      <w:r w:rsidR="002702BC">
        <w:rPr>
          <w:rFonts w:cs="Arial"/>
          <w:color w:val="000000" w:themeColor="text1"/>
        </w:rPr>
        <w:t>www.</w:t>
      </w:r>
      <w:bookmarkStart w:id="0" w:name="_GoBack"/>
      <w:bookmarkEnd w:id="0"/>
      <w:r w:rsidR="001E356E">
        <w:fldChar w:fldCharType="begin"/>
      </w:r>
      <w:r w:rsidR="001E356E">
        <w:instrText xml:space="preserve"> HYPERLINK "http://www.aang</w:instrText>
      </w:r>
      <w:r w:rsidR="001E356E">
        <w:instrText xml:space="preserve">eborenaandoeningen.be" </w:instrText>
      </w:r>
      <w:r w:rsidR="001E356E">
        <w:fldChar w:fldCharType="separate"/>
      </w:r>
      <w:r w:rsidR="00181C6E" w:rsidRPr="00B91574">
        <w:rPr>
          <w:rStyle w:val="Hyperlink"/>
          <w:rFonts w:cs="Arial"/>
        </w:rPr>
        <w:t>aangeborenaandoeningen.be</w:t>
      </w:r>
      <w:r w:rsidR="001E356E">
        <w:rPr>
          <w:rStyle w:val="Hyperlink"/>
          <w:rFonts w:cs="Arial"/>
        </w:rPr>
        <w:fldChar w:fldCharType="end"/>
      </w:r>
      <w:r>
        <w:rPr>
          <w:rFonts w:cs="Arial"/>
          <w:color w:val="000000" w:themeColor="text1"/>
        </w:rPr>
        <w:t>.</w:t>
      </w:r>
    </w:p>
    <w:p w14:paraId="65C17060" w14:textId="77777777" w:rsidR="00E21BB7" w:rsidRDefault="00E21BB7"/>
    <w:sectPr w:rsidR="00E21BB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FB86" w14:textId="77777777" w:rsidR="001E356E" w:rsidRDefault="001E356E" w:rsidP="00143E0A">
      <w:pPr>
        <w:spacing w:after="0" w:line="240" w:lineRule="auto"/>
      </w:pPr>
      <w:r>
        <w:separator/>
      </w:r>
    </w:p>
  </w:endnote>
  <w:endnote w:type="continuationSeparator" w:id="0">
    <w:p w14:paraId="13D1FC67" w14:textId="77777777" w:rsidR="001E356E" w:rsidRDefault="001E356E" w:rsidP="0014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loOT-Medi">
    <w:altName w:val="Arial"/>
    <w:panose1 w:val="00000000000000000000"/>
    <w:charset w:val="00"/>
    <w:family w:val="swiss"/>
    <w:notTrueType/>
    <w:pitch w:val="variable"/>
    <w:sig w:usb0="00000003" w:usb1="4000205B" w:usb2="00000000" w:usb3="00000000" w:csb0="00000001" w:csb1="00000000"/>
  </w:font>
  <w:font w:name="MiloOT">
    <w:altName w:val="Segoe Script"/>
    <w:panose1 w:val="00000000000000000000"/>
    <w:charset w:val="00"/>
    <w:family w:val="swiss"/>
    <w:notTrueType/>
    <w:pitch w:val="variable"/>
    <w:sig w:usb0="00000003" w:usb1="4000205B" w:usb2="00000000" w:usb3="00000000" w:csb0="00000001" w:csb1="00000000"/>
  </w:font>
  <w:font w:name="Segoe UI">
    <w:altName w:val="Courier New"/>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17D3" w14:textId="77777777" w:rsidR="00143E0A" w:rsidRDefault="00143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3312" w14:textId="77777777" w:rsidR="00143E0A" w:rsidRDefault="00143E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2E51" w14:textId="77777777" w:rsidR="00143E0A" w:rsidRDefault="00143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BEB9" w14:textId="77777777" w:rsidR="001E356E" w:rsidRDefault="001E356E" w:rsidP="00143E0A">
      <w:pPr>
        <w:spacing w:after="0" w:line="240" w:lineRule="auto"/>
      </w:pPr>
      <w:r>
        <w:separator/>
      </w:r>
    </w:p>
  </w:footnote>
  <w:footnote w:type="continuationSeparator" w:id="0">
    <w:p w14:paraId="18F4C2F5" w14:textId="77777777" w:rsidR="001E356E" w:rsidRDefault="001E356E" w:rsidP="0014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3F90" w14:textId="77777777" w:rsidR="00143E0A" w:rsidRDefault="00143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D6C5" w14:textId="77777777" w:rsidR="00143E0A" w:rsidRDefault="00143E0A">
    <w:pPr>
      <w:pStyle w:val="Koptekst"/>
    </w:pPr>
    <w:r w:rsidRPr="00036C88">
      <w:rPr>
        <w:noProof/>
        <w:lang w:val="en-US"/>
      </w:rPr>
      <w:drawing>
        <wp:inline distT="0" distB="0" distL="0" distR="0" wp14:anchorId="4F3200E2" wp14:editId="4C58C414">
          <wp:extent cx="1798320" cy="670560"/>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70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A89E" w14:textId="77777777" w:rsidR="00143E0A" w:rsidRDefault="00143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5F90"/>
    <w:multiLevelType w:val="hybridMultilevel"/>
    <w:tmpl w:val="FA505798"/>
    <w:lvl w:ilvl="0" w:tplc="51C8BC1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303B7D"/>
    <w:multiLevelType w:val="hybridMultilevel"/>
    <w:tmpl w:val="E5FECD3C"/>
    <w:lvl w:ilvl="0" w:tplc="E9669AEC">
      <w:numFmt w:val="bullet"/>
      <w:lvlText w:val=""/>
      <w:lvlJc w:val="left"/>
      <w:pPr>
        <w:ind w:left="644" w:hanging="360"/>
      </w:pPr>
      <w:rPr>
        <w:rFonts w:ascii="Wingdings" w:eastAsiaTheme="minorHAnsi" w:hAnsi="Wingdings"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 w15:restartNumberingAfterBreak="0">
    <w:nsid w:val="61930019"/>
    <w:multiLevelType w:val="hybridMultilevel"/>
    <w:tmpl w:val="F3D261F6"/>
    <w:lvl w:ilvl="0" w:tplc="860E6AD6">
      <w:start w:val="1"/>
      <w:numFmt w:val="bullet"/>
      <w:lvlText w:val=""/>
      <w:lvlJc w:val="left"/>
      <w:pPr>
        <w:ind w:left="720" w:hanging="360"/>
      </w:pPr>
      <w:rPr>
        <w:rFonts w:ascii="Symbol" w:hAnsi="Symbol" w:hint="default"/>
      </w:rPr>
    </w:lvl>
    <w:lvl w:ilvl="1" w:tplc="06C89808">
      <w:start w:val="1"/>
      <w:numFmt w:val="bullet"/>
      <w:lvlText w:val="o"/>
      <w:lvlJc w:val="left"/>
      <w:pPr>
        <w:ind w:left="1440" w:hanging="360"/>
      </w:pPr>
      <w:rPr>
        <w:rFonts w:ascii="Courier New" w:hAnsi="Courier New" w:hint="default"/>
      </w:rPr>
    </w:lvl>
    <w:lvl w:ilvl="2" w:tplc="154EAD6C">
      <w:start w:val="1"/>
      <w:numFmt w:val="bullet"/>
      <w:lvlText w:val=""/>
      <w:lvlJc w:val="left"/>
      <w:pPr>
        <w:ind w:left="2160" w:hanging="360"/>
      </w:pPr>
      <w:rPr>
        <w:rFonts w:ascii="Wingdings" w:hAnsi="Wingdings" w:hint="default"/>
      </w:rPr>
    </w:lvl>
    <w:lvl w:ilvl="3" w:tplc="A54A81B0">
      <w:start w:val="1"/>
      <w:numFmt w:val="bullet"/>
      <w:lvlText w:val=""/>
      <w:lvlJc w:val="left"/>
      <w:pPr>
        <w:ind w:left="2880" w:hanging="360"/>
      </w:pPr>
      <w:rPr>
        <w:rFonts w:ascii="Symbol" w:hAnsi="Symbol" w:hint="default"/>
      </w:rPr>
    </w:lvl>
    <w:lvl w:ilvl="4" w:tplc="E03C1E72">
      <w:start w:val="1"/>
      <w:numFmt w:val="bullet"/>
      <w:lvlText w:val="o"/>
      <w:lvlJc w:val="left"/>
      <w:pPr>
        <w:ind w:left="3600" w:hanging="360"/>
      </w:pPr>
      <w:rPr>
        <w:rFonts w:ascii="Courier New" w:hAnsi="Courier New" w:hint="default"/>
      </w:rPr>
    </w:lvl>
    <w:lvl w:ilvl="5" w:tplc="589CCCB6">
      <w:start w:val="1"/>
      <w:numFmt w:val="bullet"/>
      <w:lvlText w:val=""/>
      <w:lvlJc w:val="left"/>
      <w:pPr>
        <w:ind w:left="4320" w:hanging="360"/>
      </w:pPr>
      <w:rPr>
        <w:rFonts w:ascii="Wingdings" w:hAnsi="Wingdings" w:hint="default"/>
      </w:rPr>
    </w:lvl>
    <w:lvl w:ilvl="6" w:tplc="FEEE856A">
      <w:start w:val="1"/>
      <w:numFmt w:val="bullet"/>
      <w:lvlText w:val=""/>
      <w:lvlJc w:val="left"/>
      <w:pPr>
        <w:ind w:left="5040" w:hanging="360"/>
      </w:pPr>
      <w:rPr>
        <w:rFonts w:ascii="Symbol" w:hAnsi="Symbol" w:hint="default"/>
      </w:rPr>
    </w:lvl>
    <w:lvl w:ilvl="7" w:tplc="953C8A64">
      <w:start w:val="1"/>
      <w:numFmt w:val="bullet"/>
      <w:lvlText w:val="o"/>
      <w:lvlJc w:val="left"/>
      <w:pPr>
        <w:ind w:left="5760" w:hanging="360"/>
      </w:pPr>
      <w:rPr>
        <w:rFonts w:ascii="Courier New" w:hAnsi="Courier New" w:hint="default"/>
      </w:rPr>
    </w:lvl>
    <w:lvl w:ilvl="8" w:tplc="9D6E178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0A"/>
    <w:rsid w:val="000520CF"/>
    <w:rsid w:val="00143E0A"/>
    <w:rsid w:val="00181C6E"/>
    <w:rsid w:val="001E356E"/>
    <w:rsid w:val="002702BC"/>
    <w:rsid w:val="00B359DC"/>
    <w:rsid w:val="00B91574"/>
    <w:rsid w:val="00E21BB7"/>
    <w:rsid w:val="00E35AFC"/>
    <w:rsid w:val="00E42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9D77"/>
  <w15:chartTrackingRefBased/>
  <w15:docId w15:val="{BB64812C-87CC-4912-9113-8E891B68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3E0A"/>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Hoofdtitel">
    <w:name w:val="1 - Hoofdtitel"/>
    <w:basedOn w:val="Standaard"/>
    <w:uiPriority w:val="99"/>
    <w:rsid w:val="00143E0A"/>
    <w:pPr>
      <w:autoSpaceDE w:val="0"/>
      <w:autoSpaceDN w:val="0"/>
      <w:adjustRightInd w:val="0"/>
      <w:spacing w:after="0" w:line="260" w:lineRule="atLeast"/>
      <w:textAlignment w:val="center"/>
    </w:pPr>
    <w:rPr>
      <w:rFonts w:ascii="MiloOT-Medi" w:hAnsi="MiloOT-Medi" w:cs="MiloOT-Medi"/>
      <w:color w:val="E20076"/>
      <w:sz w:val="32"/>
      <w:szCs w:val="32"/>
      <w:lang w:val="nl-NL"/>
    </w:rPr>
  </w:style>
  <w:style w:type="character" w:styleId="Verwijzingopmerking">
    <w:name w:val="annotation reference"/>
    <w:basedOn w:val="Standaardalinea-lettertype"/>
    <w:uiPriority w:val="99"/>
    <w:semiHidden/>
    <w:unhideWhenUsed/>
    <w:rsid w:val="00143E0A"/>
    <w:rPr>
      <w:sz w:val="16"/>
      <w:szCs w:val="16"/>
    </w:rPr>
  </w:style>
  <w:style w:type="paragraph" w:styleId="Tekstopmerking">
    <w:name w:val="annotation text"/>
    <w:basedOn w:val="Standaard"/>
    <w:link w:val="TekstopmerkingChar"/>
    <w:uiPriority w:val="99"/>
    <w:unhideWhenUsed/>
    <w:rsid w:val="00143E0A"/>
    <w:pPr>
      <w:spacing w:line="240" w:lineRule="auto"/>
    </w:pPr>
    <w:rPr>
      <w:sz w:val="20"/>
      <w:szCs w:val="20"/>
    </w:rPr>
  </w:style>
  <w:style w:type="character" w:customStyle="1" w:styleId="TekstopmerkingChar">
    <w:name w:val="Tekst opmerking Char"/>
    <w:basedOn w:val="Standaardalinea-lettertype"/>
    <w:link w:val="Tekstopmerking"/>
    <w:uiPriority w:val="99"/>
    <w:rsid w:val="00143E0A"/>
    <w:rPr>
      <w:sz w:val="20"/>
      <w:szCs w:val="20"/>
      <w:lang w:val="nl-BE"/>
    </w:rPr>
  </w:style>
  <w:style w:type="paragraph" w:customStyle="1" w:styleId="2-Body">
    <w:name w:val="2 - Body"/>
    <w:basedOn w:val="Standaard"/>
    <w:uiPriority w:val="99"/>
    <w:rsid w:val="00143E0A"/>
    <w:pPr>
      <w:tabs>
        <w:tab w:val="left" w:pos="0"/>
        <w:tab w:val="left" w:pos="170"/>
      </w:tabs>
      <w:autoSpaceDE w:val="0"/>
      <w:autoSpaceDN w:val="0"/>
      <w:adjustRightInd w:val="0"/>
      <w:spacing w:after="0" w:line="260" w:lineRule="atLeast"/>
      <w:textAlignment w:val="center"/>
    </w:pPr>
    <w:rPr>
      <w:rFonts w:ascii="MiloOT" w:hAnsi="MiloOT" w:cs="MiloOT"/>
      <w:color w:val="000000"/>
      <w:sz w:val="19"/>
      <w:szCs w:val="19"/>
      <w:lang w:val="nl-NL"/>
    </w:rPr>
  </w:style>
  <w:style w:type="character" w:styleId="Hyperlink">
    <w:name w:val="Hyperlink"/>
    <w:basedOn w:val="Standaardalinea-lettertype"/>
    <w:uiPriority w:val="99"/>
    <w:unhideWhenUsed/>
    <w:rsid w:val="00143E0A"/>
    <w:rPr>
      <w:color w:val="0563C1" w:themeColor="hyperlink"/>
      <w:u w:val="single"/>
    </w:rPr>
  </w:style>
  <w:style w:type="paragraph" w:styleId="Ballontekst">
    <w:name w:val="Balloon Text"/>
    <w:basedOn w:val="Standaard"/>
    <w:link w:val="BallontekstChar"/>
    <w:uiPriority w:val="99"/>
    <w:semiHidden/>
    <w:unhideWhenUsed/>
    <w:rsid w:val="00143E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3E0A"/>
    <w:rPr>
      <w:rFonts w:ascii="Segoe UI" w:hAnsi="Segoe UI" w:cs="Segoe UI"/>
      <w:sz w:val="18"/>
      <w:szCs w:val="18"/>
      <w:lang w:val="nl-BE"/>
    </w:rPr>
  </w:style>
  <w:style w:type="paragraph" w:styleId="Koptekst">
    <w:name w:val="header"/>
    <w:basedOn w:val="Standaard"/>
    <w:link w:val="KoptekstChar"/>
    <w:uiPriority w:val="99"/>
    <w:unhideWhenUsed/>
    <w:rsid w:val="00143E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3E0A"/>
    <w:rPr>
      <w:lang w:val="nl-BE"/>
    </w:rPr>
  </w:style>
  <w:style w:type="paragraph" w:styleId="Voettekst">
    <w:name w:val="footer"/>
    <w:basedOn w:val="Standaard"/>
    <w:link w:val="VoettekstChar"/>
    <w:uiPriority w:val="99"/>
    <w:unhideWhenUsed/>
    <w:rsid w:val="00143E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3E0A"/>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ngeborenaandoeningen.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Zg-werkplaatsen/WP20180065/Gedeelde%20%20documenten/Forms/ZG%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TaxCatchAll xmlns="9a9ec0f0-7796-43d0-ac1f-4c8c46ee0bd1"/>
    <i2d81646cf3b4af085db4e59f76b2271 xmlns="9a9ec0f0-7796-43d0-ac1f-4c8c46ee0bd1">
      <Terms xmlns="http://schemas.microsoft.com/office/infopath/2007/PartnerControls"/>
    </i2d81646cf3b4af085db4e59f76b2271>
  </documentManagement>
</p:properties>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CEC619C420D7AE4582E95E9AD5771ECE" ma:contentTypeVersion="" ma:contentTypeDescription="Het basis content type “ZG Document” is een basis voor content types voor in documentbibliotheken." ma:contentTypeScope="" ma:versionID="ada94ca64332b81bdb5e154758bee975">
  <xsd:schema xmlns:xsd="http://www.w3.org/2001/XMLSchema" xmlns:xs="http://www.w3.org/2001/XMLSchema" xmlns:p="http://schemas.microsoft.com/office/2006/metadata/properties" xmlns:ns2="9a9ec0f0-7796-43d0-ac1f-4c8c46ee0bd1" targetNamespace="http://schemas.microsoft.com/office/2006/metadata/properties" ma:root="true" ma:fieldsID="bff160565a4c8d2d57ac6ffce36835f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70751-EC08-4143-AB91-C1CE25F93BBF}">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CAD8CB92-4E37-406A-82E2-E274E8C912BA}">
  <ds:schemaRefs>
    <ds:schemaRef ds:uri="Microsoft.SharePoint.Taxonomy.ContentTypeSync"/>
  </ds:schemaRefs>
</ds:datastoreItem>
</file>

<file path=customXml/itemProps3.xml><?xml version="1.0" encoding="utf-8"?>
<ds:datastoreItem xmlns:ds="http://schemas.openxmlformats.org/officeDocument/2006/customXml" ds:itemID="{E86DC9D1-F81A-4B04-A01D-A5E161C1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159ED-FC83-4D47-9492-649687B4B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Pages>
  <Words>906</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Colaert, Karen</dc:creator>
  <cp:keywords/>
  <dc:description/>
  <cp:lastModifiedBy>Colaert Karen</cp:lastModifiedBy>
  <cp:revision>4</cp:revision>
  <dcterms:created xsi:type="dcterms:W3CDTF">2018-12-15T09:35:00Z</dcterms:created>
  <dcterms:modified xsi:type="dcterms:W3CDTF">2018-12-15T09:38:00Z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0x010100E5B23CBEC15EF443818A347F7744E75800CEC619C420D7AE4582E95E9AD5771ECE</vt:lpwstr>
  </property>
  <property fmtid="{D5CDD505-2E9C-101B-9397-08002B2CF9AE}" pid="3" name="ZG Subthema">
    <vt:lpwstr/>
  </property>
  <property fmtid="{D5CDD505-2E9C-101B-9397-08002B2CF9AE}" pid="4" name="ZG Thema">
    <vt:lpwstr/>
  </property>
</Properties>
</file>